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B26F5" w14:textId="77777777" w:rsidR="00B3480C" w:rsidRDefault="00B3480C" w:rsidP="00B3480C">
      <w:pPr>
        <w:ind w:left="0"/>
        <w:jc w:val="center"/>
        <w:rPr>
          <w:b/>
          <w:color w:val="000000" w:themeColor="text1"/>
        </w:rPr>
      </w:pPr>
    </w:p>
    <w:p w14:paraId="733005D1" w14:textId="0D21B20B" w:rsidR="00275012" w:rsidRDefault="00B3480C" w:rsidP="00B3480C">
      <w:pPr>
        <w:ind w:left="0"/>
        <w:rPr>
          <w:b/>
          <w:color w:val="000000" w:themeColor="text1"/>
        </w:rPr>
      </w:pPr>
      <w:r w:rsidRPr="00711285">
        <w:rPr>
          <w:b/>
          <w:color w:val="000000" w:themeColor="text1"/>
          <w:highlight w:val="yellow"/>
        </w:rPr>
        <w:t>AGENDA</w:t>
      </w:r>
      <w:r>
        <w:rPr>
          <w:b/>
          <w:color w:val="000000" w:themeColor="text1"/>
        </w:rPr>
        <w:t xml:space="preserve">                           </w:t>
      </w:r>
      <w:r w:rsidR="00DD2E1F" w:rsidRPr="00D866E0">
        <w:rPr>
          <w:b/>
          <w:color w:val="000000" w:themeColor="text1"/>
        </w:rPr>
        <w:t>WATERFORD TOWNSHIP</w:t>
      </w:r>
      <w:r w:rsidR="00B95FCC" w:rsidRPr="00D866E0">
        <w:rPr>
          <w:b/>
          <w:color w:val="000000" w:themeColor="text1"/>
        </w:rPr>
        <w:t xml:space="preserve"> SUPERVI</w:t>
      </w:r>
      <w:r w:rsidR="00754827" w:rsidRPr="00D866E0">
        <w:rPr>
          <w:b/>
          <w:color w:val="000000" w:themeColor="text1"/>
        </w:rPr>
        <w:t>S</w:t>
      </w:r>
      <w:r w:rsidR="00B95FCC" w:rsidRPr="00D866E0">
        <w:rPr>
          <w:b/>
          <w:color w:val="000000" w:themeColor="text1"/>
        </w:rPr>
        <w:t>ORS</w:t>
      </w:r>
    </w:p>
    <w:p w14:paraId="7EFB488E" w14:textId="29C29522" w:rsidR="0045738B" w:rsidRDefault="0094785A" w:rsidP="00E0337E">
      <w:pPr>
        <w:ind w:left="0"/>
        <w:jc w:val="center"/>
        <w:rPr>
          <w:b/>
        </w:rPr>
      </w:pPr>
      <w:r>
        <w:rPr>
          <w:b/>
        </w:rPr>
        <w:t>June 21, 2023</w:t>
      </w:r>
    </w:p>
    <w:p w14:paraId="05EA247A" w14:textId="329EE379" w:rsidR="00F72EB5" w:rsidRDefault="00F72EB5" w:rsidP="00BB6312">
      <w:pPr>
        <w:ind w:left="0"/>
        <w:jc w:val="both"/>
        <w:rPr>
          <w:b/>
          <w:u w:val="single"/>
        </w:rPr>
      </w:pPr>
      <w:r w:rsidRPr="00D866E0">
        <w:rPr>
          <w:b/>
          <w:u w:val="single"/>
        </w:rPr>
        <w:t>SALUTE TO FLAG</w:t>
      </w:r>
    </w:p>
    <w:p w14:paraId="018EBF88" w14:textId="4D6DF63F" w:rsidR="00EC3E48" w:rsidRPr="00D866E0" w:rsidRDefault="00EC3E48" w:rsidP="00921B0E">
      <w:pPr>
        <w:ind w:left="0"/>
        <w:jc w:val="both"/>
        <w:rPr>
          <w:b/>
          <w:u w:val="single"/>
        </w:rPr>
      </w:pPr>
    </w:p>
    <w:p w14:paraId="26768A1F" w14:textId="303F7730" w:rsidR="006D3D5B" w:rsidRDefault="006D3D5B" w:rsidP="00BB6312">
      <w:pPr>
        <w:ind w:left="0"/>
        <w:jc w:val="both"/>
        <w:rPr>
          <w:b/>
          <w:u w:val="single"/>
        </w:rPr>
      </w:pPr>
      <w:r>
        <w:rPr>
          <w:b/>
          <w:u w:val="single"/>
        </w:rPr>
        <w:t>PUBLIC COMMENT</w:t>
      </w:r>
    </w:p>
    <w:p w14:paraId="0029D210" w14:textId="5F6C52A7" w:rsidR="008461FB" w:rsidRDefault="008461FB" w:rsidP="00BB6312">
      <w:pPr>
        <w:ind w:left="0"/>
        <w:jc w:val="both"/>
        <w:rPr>
          <w:b/>
          <w:u w:val="single"/>
        </w:rPr>
      </w:pPr>
    </w:p>
    <w:p w14:paraId="6F186E94" w14:textId="6227B82E" w:rsidR="009B1B79" w:rsidRPr="00D866E0" w:rsidRDefault="00A91874" w:rsidP="00634A2D">
      <w:pPr>
        <w:ind w:left="0"/>
        <w:jc w:val="both"/>
        <w:rPr>
          <w:b/>
          <w:u w:val="single"/>
        </w:rPr>
      </w:pPr>
      <w:r w:rsidRPr="00D866E0">
        <w:rPr>
          <w:b/>
          <w:u w:val="single"/>
        </w:rPr>
        <w:t>APPROV</w:t>
      </w:r>
      <w:r w:rsidR="00D66304" w:rsidRPr="00D866E0">
        <w:rPr>
          <w:b/>
          <w:u w:val="single"/>
        </w:rPr>
        <w:t xml:space="preserve">AL </w:t>
      </w:r>
      <w:r w:rsidRPr="00D866E0">
        <w:rPr>
          <w:b/>
          <w:u w:val="single"/>
        </w:rPr>
        <w:t xml:space="preserve">OF </w:t>
      </w:r>
      <w:r w:rsidR="009B1B79" w:rsidRPr="00D866E0">
        <w:rPr>
          <w:b/>
          <w:u w:val="single"/>
        </w:rPr>
        <w:t>MINUTES</w:t>
      </w:r>
      <w:r w:rsidR="00494B6D" w:rsidRPr="00C94B88">
        <w:rPr>
          <w:b/>
        </w:rPr>
        <w:t xml:space="preserve"> – </w:t>
      </w:r>
      <w:r w:rsidR="0094785A">
        <w:rPr>
          <w:bCs/>
        </w:rPr>
        <w:t>June 7</w:t>
      </w:r>
      <w:r w:rsidR="00634A2D">
        <w:rPr>
          <w:bCs/>
        </w:rPr>
        <w:t>, 2023 Regular Business Meeting</w:t>
      </w:r>
    </w:p>
    <w:p w14:paraId="63CBF89A" w14:textId="77777777" w:rsidR="00682A90" w:rsidRPr="00D866E0" w:rsidRDefault="00682A90" w:rsidP="00BB6312">
      <w:pPr>
        <w:ind w:left="0"/>
        <w:jc w:val="both"/>
        <w:rPr>
          <w:b/>
          <w:u w:val="single"/>
        </w:rPr>
      </w:pPr>
    </w:p>
    <w:p w14:paraId="081F7A6A" w14:textId="6473BFCC" w:rsidR="00CC1F4B" w:rsidRPr="00293CB1" w:rsidRDefault="00682A90" w:rsidP="00682A90">
      <w:pPr>
        <w:ind w:left="0"/>
        <w:jc w:val="both"/>
        <w:rPr>
          <w:bCs/>
        </w:rPr>
      </w:pPr>
      <w:r w:rsidRPr="00D866E0">
        <w:rPr>
          <w:b/>
          <w:u w:val="single"/>
        </w:rPr>
        <w:t>RECEIPTS</w:t>
      </w:r>
      <w:r w:rsidR="00293CB1">
        <w:rPr>
          <w:bCs/>
        </w:rPr>
        <w:t xml:space="preserve"> – Attached</w:t>
      </w:r>
    </w:p>
    <w:p w14:paraId="16655522" w14:textId="77777777" w:rsidR="00BB6312" w:rsidRPr="00D866E0" w:rsidRDefault="00BB6312" w:rsidP="00BB6312">
      <w:pPr>
        <w:ind w:left="0"/>
        <w:rPr>
          <w:b/>
          <w:u w:val="single"/>
        </w:rPr>
      </w:pPr>
    </w:p>
    <w:p w14:paraId="561E3718" w14:textId="12C52B60" w:rsidR="00FF3BC1" w:rsidRPr="00D866E0" w:rsidRDefault="00FF3BC1" w:rsidP="00711285">
      <w:pPr>
        <w:ind w:left="0"/>
      </w:pPr>
      <w:r w:rsidRPr="00D866E0">
        <w:rPr>
          <w:b/>
          <w:u w:val="single"/>
        </w:rPr>
        <w:t>BILL PAYMENT LIST</w:t>
      </w:r>
      <w:r w:rsidR="004F5E72">
        <w:t xml:space="preserve"> – </w:t>
      </w:r>
      <w:r w:rsidR="00A12E6E">
        <w:t>A</w:t>
      </w:r>
      <w:r w:rsidRPr="00D866E0">
        <w:t>ttached</w:t>
      </w:r>
      <w:r w:rsidR="00B46000" w:rsidRPr="00D866E0">
        <w:t xml:space="preserve">.  </w:t>
      </w:r>
      <w:r w:rsidR="00F6417B">
        <w:t>Payroll</w:t>
      </w:r>
      <w:r w:rsidR="00711285">
        <w:t xml:space="preserve"> </w:t>
      </w:r>
      <w:r w:rsidRPr="00D866E0">
        <w:t>Per</w:t>
      </w:r>
      <w:r w:rsidR="00B3480C">
        <w:t>.</w:t>
      </w:r>
      <w:r w:rsidR="00BB77F1">
        <w:t xml:space="preserve"> </w:t>
      </w:r>
      <w:r w:rsidR="0094785A">
        <w:t>5/27/23-6/9/23</w:t>
      </w:r>
      <w:r w:rsidR="007071CF">
        <w:t xml:space="preserve">; </w:t>
      </w:r>
      <w:r w:rsidR="00F6417B">
        <w:t>Check Date 0</w:t>
      </w:r>
      <w:r w:rsidR="0094785A">
        <w:t>6/14</w:t>
      </w:r>
      <w:r w:rsidR="00F6417B">
        <w:t xml:space="preserve">/23; </w:t>
      </w:r>
      <w:r w:rsidRPr="00D866E0">
        <w:t>Cash Required $</w:t>
      </w:r>
      <w:r w:rsidR="0094785A">
        <w:t>18</w:t>
      </w:r>
      <w:r w:rsidR="00634A2D">
        <w:t>,</w:t>
      </w:r>
      <w:r w:rsidR="0094785A">
        <w:t>726.54</w:t>
      </w:r>
    </w:p>
    <w:p w14:paraId="60346637" w14:textId="77777777" w:rsidR="00FF3BC1" w:rsidRPr="00D866E0" w:rsidRDefault="00FF3BC1" w:rsidP="00FF3BC1">
      <w:r w:rsidRPr="00D866E0">
        <w:tab/>
      </w:r>
      <w:r w:rsidRPr="00D866E0">
        <w:tab/>
      </w:r>
      <w:r w:rsidRPr="00D866E0">
        <w:tab/>
      </w:r>
      <w:r w:rsidRPr="00D866E0">
        <w:tab/>
        <w:t xml:space="preserve">  </w:t>
      </w:r>
      <w:r w:rsidRPr="00D866E0">
        <w:tab/>
        <w:t xml:space="preserve">     </w:t>
      </w:r>
    </w:p>
    <w:p w14:paraId="12488A29" w14:textId="466C13F1" w:rsidR="00C90D2B" w:rsidRPr="00217F92" w:rsidRDefault="00C90D2B" w:rsidP="00BB6312">
      <w:pPr>
        <w:ind w:left="0"/>
        <w:rPr>
          <w:bCs/>
        </w:rPr>
      </w:pPr>
      <w:r>
        <w:rPr>
          <w:b/>
          <w:u w:val="single"/>
        </w:rPr>
        <w:t>TREASURER’S REPORT</w:t>
      </w:r>
      <w:r w:rsidR="00217F92">
        <w:rPr>
          <w:bCs/>
        </w:rPr>
        <w:t xml:space="preserve"> – See attached</w:t>
      </w:r>
    </w:p>
    <w:p w14:paraId="1C49FB24" w14:textId="77777777" w:rsidR="00C90D2B" w:rsidRDefault="00C90D2B" w:rsidP="00BB6312">
      <w:pPr>
        <w:ind w:left="0"/>
        <w:rPr>
          <w:b/>
          <w:u w:val="single"/>
        </w:rPr>
      </w:pPr>
    </w:p>
    <w:p w14:paraId="5542254B" w14:textId="03E8FD4C" w:rsidR="00FF3BC1" w:rsidRPr="00D866E0" w:rsidRDefault="00FF3BC1" w:rsidP="00BB6312">
      <w:pPr>
        <w:ind w:left="0"/>
        <w:rPr>
          <w:b/>
          <w:u w:val="single"/>
        </w:rPr>
      </w:pPr>
      <w:r w:rsidRPr="00D866E0">
        <w:rPr>
          <w:b/>
          <w:u w:val="single"/>
        </w:rPr>
        <w:t>MOTION TO APPROVE PAYMENT OF BILLS</w:t>
      </w:r>
    </w:p>
    <w:p w14:paraId="31D9E724" w14:textId="0F850F19" w:rsidR="0075354F" w:rsidRPr="00D866E0" w:rsidRDefault="0075354F" w:rsidP="00BB6312">
      <w:pPr>
        <w:ind w:left="0"/>
        <w:rPr>
          <w:b/>
          <w:u w:val="single"/>
        </w:rPr>
      </w:pPr>
    </w:p>
    <w:p w14:paraId="79B35B9C" w14:textId="3BEC4671" w:rsidR="0092063F" w:rsidRPr="00293CB1" w:rsidRDefault="005D1255" w:rsidP="00BB6312">
      <w:pPr>
        <w:ind w:left="0"/>
        <w:rPr>
          <w:bCs/>
        </w:rPr>
      </w:pPr>
      <w:r w:rsidRPr="00BA632E">
        <w:rPr>
          <w:b/>
          <w:u w:val="single"/>
        </w:rPr>
        <w:t>ROADMASTER</w:t>
      </w:r>
      <w:r w:rsidR="00293CB1">
        <w:rPr>
          <w:bCs/>
        </w:rPr>
        <w:t xml:space="preserve"> </w:t>
      </w:r>
      <w:r w:rsidR="008313F8">
        <w:rPr>
          <w:bCs/>
        </w:rPr>
        <w:t>– See attached</w:t>
      </w:r>
      <w:r w:rsidR="00D068AF">
        <w:rPr>
          <w:bCs/>
        </w:rPr>
        <w:t xml:space="preserve"> report</w:t>
      </w:r>
    </w:p>
    <w:p w14:paraId="528F54DA" w14:textId="77777777" w:rsidR="0074513F" w:rsidRPr="00D866E0" w:rsidRDefault="0074513F" w:rsidP="00776614">
      <w:pPr>
        <w:rPr>
          <w:bCs/>
        </w:rPr>
      </w:pPr>
    </w:p>
    <w:p w14:paraId="5AA646AB" w14:textId="29A22063" w:rsidR="00C3268C" w:rsidRPr="008313F8" w:rsidRDefault="008B6DAE" w:rsidP="00BB6312">
      <w:pPr>
        <w:ind w:left="0"/>
        <w:rPr>
          <w:bCs/>
        </w:rPr>
      </w:pPr>
      <w:r w:rsidRPr="00D866E0">
        <w:rPr>
          <w:b/>
          <w:u w:val="single"/>
        </w:rPr>
        <w:t xml:space="preserve">PLANNING &amp; </w:t>
      </w:r>
      <w:r w:rsidR="00C3268C" w:rsidRPr="00D866E0">
        <w:rPr>
          <w:b/>
          <w:u w:val="single"/>
        </w:rPr>
        <w:t>ZONING</w:t>
      </w:r>
      <w:r w:rsidR="008313F8">
        <w:rPr>
          <w:b/>
        </w:rPr>
        <w:t xml:space="preserve"> – </w:t>
      </w:r>
      <w:r w:rsidR="008313F8">
        <w:rPr>
          <w:bCs/>
        </w:rPr>
        <w:t>See attached</w:t>
      </w:r>
      <w:r w:rsidR="00D068AF">
        <w:rPr>
          <w:bCs/>
        </w:rPr>
        <w:t xml:space="preserve"> report</w:t>
      </w:r>
    </w:p>
    <w:p w14:paraId="5B2B5412" w14:textId="77777777" w:rsidR="008313F8" w:rsidRPr="008313F8" w:rsidRDefault="008313F8" w:rsidP="008313F8">
      <w:pPr>
        <w:pStyle w:val="ListParagraph"/>
        <w:rPr>
          <w:bCs/>
        </w:rPr>
      </w:pPr>
    </w:p>
    <w:p w14:paraId="16D340B5" w14:textId="4BB2D131" w:rsidR="007A67B0" w:rsidRDefault="007A67B0" w:rsidP="00C3268C">
      <w:pPr>
        <w:ind w:left="0"/>
        <w:rPr>
          <w:b/>
          <w:u w:val="single"/>
        </w:rPr>
      </w:pPr>
      <w:r w:rsidRPr="00D866E0">
        <w:rPr>
          <w:b/>
          <w:u w:val="single"/>
        </w:rPr>
        <w:t>SOLICITOR</w:t>
      </w:r>
    </w:p>
    <w:p w14:paraId="3F158BB1" w14:textId="77777777" w:rsidR="00150679" w:rsidRPr="00D866E0" w:rsidRDefault="00150679" w:rsidP="00C3268C">
      <w:pPr>
        <w:ind w:left="0"/>
        <w:rPr>
          <w:b/>
          <w:u w:val="single"/>
        </w:rPr>
      </w:pPr>
    </w:p>
    <w:p w14:paraId="174F8B70" w14:textId="77777777" w:rsidR="00DE5D66" w:rsidRDefault="00F72EB5" w:rsidP="00DE5D66">
      <w:pPr>
        <w:ind w:left="0"/>
        <w:rPr>
          <w:b/>
          <w:u w:val="single"/>
        </w:rPr>
      </w:pPr>
      <w:r w:rsidRPr="00D866E0">
        <w:rPr>
          <w:b/>
          <w:u w:val="single"/>
        </w:rPr>
        <w:t>OLD BUSINESS</w:t>
      </w:r>
    </w:p>
    <w:p w14:paraId="68B874B1" w14:textId="4596853E" w:rsidR="00BF4601" w:rsidRPr="00011B73" w:rsidRDefault="00F6417B" w:rsidP="00E33955">
      <w:pPr>
        <w:pStyle w:val="ListParagraph"/>
        <w:numPr>
          <w:ilvl w:val="0"/>
          <w:numId w:val="19"/>
        </w:numPr>
        <w:ind w:left="288" w:hanging="288"/>
        <w:rPr>
          <w:b/>
          <w:u w:val="single"/>
        </w:rPr>
      </w:pPr>
      <w:r w:rsidRPr="00011B73">
        <w:rPr>
          <w:bCs/>
        </w:rPr>
        <w:t>Niemeyer Road bridge</w:t>
      </w:r>
      <w:r w:rsidR="00DE6B92" w:rsidRPr="00011B73">
        <w:rPr>
          <w:bCs/>
        </w:rPr>
        <w:t xml:space="preserve"> update</w:t>
      </w:r>
      <w:r w:rsidR="00ED14A8" w:rsidRPr="00011B73">
        <w:rPr>
          <w:bCs/>
        </w:rPr>
        <w:t xml:space="preserve"> – From Emily Aloiz:  The apparent low bid was from Horizon Construction Group, Inc., at $4,390,000.  Since they had included elements in their cost estimate that they shouldn’t have, the project was rebid.  It is currently out again on ECMS.  The new let date is July 13, 2023.</w:t>
      </w:r>
    </w:p>
    <w:p w14:paraId="28DEC446" w14:textId="77777777" w:rsidR="00BF4601" w:rsidRPr="00BF4601" w:rsidRDefault="00BF4601" w:rsidP="00BF4601">
      <w:pPr>
        <w:pStyle w:val="ListParagraph"/>
        <w:ind w:left="360" w:firstLine="0"/>
        <w:rPr>
          <w:b/>
          <w:u w:val="single"/>
        </w:rPr>
      </w:pPr>
    </w:p>
    <w:p w14:paraId="55A42A29" w14:textId="7BAA190B" w:rsidR="007659E2" w:rsidRDefault="00F72EB5" w:rsidP="007659E2">
      <w:pPr>
        <w:ind w:left="0"/>
        <w:rPr>
          <w:b/>
          <w:u w:val="single"/>
        </w:rPr>
      </w:pPr>
      <w:r w:rsidRPr="00D866E0">
        <w:rPr>
          <w:b/>
          <w:u w:val="single"/>
        </w:rPr>
        <w:t>NEW BUSINES</w:t>
      </w:r>
      <w:r w:rsidR="00A94BA5">
        <w:rPr>
          <w:b/>
          <w:u w:val="single"/>
        </w:rPr>
        <w:t>S</w:t>
      </w:r>
    </w:p>
    <w:p w14:paraId="685C8D42" w14:textId="77777777" w:rsidR="00E7602A" w:rsidRDefault="00E7602A" w:rsidP="00E33955">
      <w:pPr>
        <w:pStyle w:val="ListParagraph"/>
        <w:numPr>
          <w:ilvl w:val="0"/>
          <w:numId w:val="18"/>
        </w:numPr>
        <w:ind w:left="288" w:hanging="288"/>
        <w:rPr>
          <w:bCs/>
        </w:rPr>
      </w:pPr>
      <w:r>
        <w:rPr>
          <w:bCs/>
        </w:rPr>
        <w:t>Discussion/action to purchase Lincoln 260 welder for $3700.</w:t>
      </w:r>
    </w:p>
    <w:p w14:paraId="3A589000" w14:textId="71D08A75" w:rsidR="00BB2570" w:rsidRDefault="0094785A" w:rsidP="00E33955">
      <w:pPr>
        <w:pStyle w:val="ListParagraph"/>
        <w:numPr>
          <w:ilvl w:val="0"/>
          <w:numId w:val="18"/>
        </w:numPr>
        <w:ind w:left="288" w:hanging="288"/>
        <w:rPr>
          <w:bCs/>
        </w:rPr>
      </w:pPr>
      <w:r>
        <w:rPr>
          <w:bCs/>
        </w:rPr>
        <w:t>Authorize usual equipment for cleanup after the Waterford Fair.</w:t>
      </w:r>
    </w:p>
    <w:p w14:paraId="57C212FC" w14:textId="7DC2B555" w:rsidR="0094785A" w:rsidRDefault="0094785A" w:rsidP="00E33955">
      <w:pPr>
        <w:pStyle w:val="ListParagraph"/>
        <w:numPr>
          <w:ilvl w:val="0"/>
          <w:numId w:val="18"/>
        </w:numPr>
        <w:ind w:left="288" w:hanging="288"/>
        <w:rPr>
          <w:bCs/>
        </w:rPr>
      </w:pPr>
      <w:r>
        <w:rPr>
          <w:bCs/>
        </w:rPr>
        <w:t xml:space="preserve">Approval of Sewer Connection request </w:t>
      </w:r>
      <w:r w:rsidR="009C5A54">
        <w:rPr>
          <w:bCs/>
        </w:rPr>
        <w:t>of</w:t>
      </w:r>
      <w:r>
        <w:rPr>
          <w:bCs/>
        </w:rPr>
        <w:t xml:space="preserve"> Bart Beeman at 12744 &amp; 12752 Route 19S.</w:t>
      </w:r>
    </w:p>
    <w:p w14:paraId="5720A0F8" w14:textId="2C00B529" w:rsidR="00890DD2" w:rsidRDefault="00890DD2" w:rsidP="00E33955">
      <w:pPr>
        <w:pStyle w:val="ListParagraph"/>
        <w:numPr>
          <w:ilvl w:val="0"/>
          <w:numId w:val="18"/>
        </w:numPr>
        <w:ind w:left="288" w:hanging="288"/>
        <w:rPr>
          <w:bCs/>
        </w:rPr>
      </w:pPr>
      <w:r>
        <w:rPr>
          <w:bCs/>
        </w:rPr>
        <w:t>Approval of Sewer Connection request of Ron Troyer for 7 apartments at Woodland Hills.</w:t>
      </w:r>
    </w:p>
    <w:p w14:paraId="7696F5BF" w14:textId="0A28A063" w:rsidR="00890DD2" w:rsidRDefault="00890DD2" w:rsidP="00E33955">
      <w:pPr>
        <w:pStyle w:val="ListParagraph"/>
        <w:numPr>
          <w:ilvl w:val="0"/>
          <w:numId w:val="18"/>
        </w:numPr>
        <w:ind w:left="288" w:hanging="288"/>
        <w:rPr>
          <w:bCs/>
        </w:rPr>
      </w:pPr>
      <w:r>
        <w:rPr>
          <w:bCs/>
        </w:rPr>
        <w:t>Approval of Water Service request of Ron Troyer for 7 apartments at Woodland Hills.</w:t>
      </w:r>
    </w:p>
    <w:p w14:paraId="22ECD144" w14:textId="52F776B7" w:rsidR="00011B73" w:rsidRDefault="00011B73" w:rsidP="00E33955">
      <w:pPr>
        <w:pStyle w:val="ListParagraph"/>
        <w:numPr>
          <w:ilvl w:val="0"/>
          <w:numId w:val="18"/>
        </w:numPr>
        <w:ind w:left="288" w:hanging="288"/>
        <w:rPr>
          <w:bCs/>
        </w:rPr>
      </w:pPr>
      <w:r>
        <w:rPr>
          <w:bCs/>
        </w:rPr>
        <w:t>Discussion/action on Martens’ barn</w:t>
      </w:r>
      <w:r w:rsidR="00E33955">
        <w:rPr>
          <w:bCs/>
        </w:rPr>
        <w:t xml:space="preserve"> at Flatts Road/Route 97S</w:t>
      </w:r>
      <w:r>
        <w:rPr>
          <w:bCs/>
        </w:rPr>
        <w:t>.</w:t>
      </w:r>
    </w:p>
    <w:p w14:paraId="60462855" w14:textId="5D87C64B" w:rsidR="00B3480C" w:rsidRDefault="00B3480C" w:rsidP="00E33955">
      <w:pPr>
        <w:pStyle w:val="ListParagraph"/>
        <w:numPr>
          <w:ilvl w:val="0"/>
          <w:numId w:val="18"/>
        </w:numPr>
        <w:ind w:left="288" w:hanging="288"/>
        <w:rPr>
          <w:bCs/>
        </w:rPr>
      </w:pPr>
      <w:r>
        <w:rPr>
          <w:bCs/>
        </w:rPr>
        <w:t>Discussion/action - hire engineer to design a water/sewer system on the north end of Twp.</w:t>
      </w:r>
    </w:p>
    <w:p w14:paraId="740DD1DE" w14:textId="2FEE3580" w:rsidR="00011B73" w:rsidRDefault="00011B73" w:rsidP="00E33955">
      <w:pPr>
        <w:pStyle w:val="ListParagraph"/>
        <w:numPr>
          <w:ilvl w:val="0"/>
          <w:numId w:val="18"/>
        </w:numPr>
        <w:ind w:left="288" w:hanging="288"/>
        <w:rPr>
          <w:bCs/>
        </w:rPr>
      </w:pPr>
      <w:r>
        <w:rPr>
          <w:bCs/>
        </w:rPr>
        <w:t>Discussion/action</w:t>
      </w:r>
      <w:r w:rsidR="005F51AC">
        <w:rPr>
          <w:bCs/>
        </w:rPr>
        <w:t xml:space="preserve"> authorizing Lindsay to reach out </w:t>
      </w:r>
      <w:r w:rsidR="00E33955">
        <w:rPr>
          <w:bCs/>
        </w:rPr>
        <w:t>for</w:t>
      </w:r>
      <w:r w:rsidR="005F51AC">
        <w:rPr>
          <w:bCs/>
        </w:rPr>
        <w:t xml:space="preserve"> volunteers to sit on, and form, a Parks and Recreation Committee</w:t>
      </w:r>
      <w:r>
        <w:rPr>
          <w:bCs/>
        </w:rPr>
        <w:t>.</w:t>
      </w:r>
    </w:p>
    <w:p w14:paraId="1782CCEF" w14:textId="0A7C7121" w:rsidR="005F51AC" w:rsidRDefault="00A762F1" w:rsidP="00E33955">
      <w:pPr>
        <w:pStyle w:val="ListParagraph"/>
        <w:numPr>
          <w:ilvl w:val="0"/>
          <w:numId w:val="18"/>
        </w:numPr>
        <w:ind w:left="288" w:hanging="288"/>
        <w:rPr>
          <w:bCs/>
        </w:rPr>
      </w:pPr>
      <w:r>
        <w:rPr>
          <w:bCs/>
        </w:rPr>
        <w:t xml:space="preserve">Adoption of </w:t>
      </w:r>
      <w:r w:rsidR="005F51AC">
        <w:rPr>
          <w:bCs/>
        </w:rPr>
        <w:t xml:space="preserve">Resolution </w:t>
      </w:r>
      <w:r>
        <w:rPr>
          <w:bCs/>
        </w:rPr>
        <w:t>2023-04 Application to the Pennsylvania Municipal Assistance Program in consideration of a multi-municipal project application.</w:t>
      </w:r>
    </w:p>
    <w:p w14:paraId="43D362FD" w14:textId="64F03622" w:rsidR="00A762F1" w:rsidRPr="00D45A56" w:rsidRDefault="00A762F1" w:rsidP="00E33955">
      <w:pPr>
        <w:pStyle w:val="ListParagraph"/>
        <w:numPr>
          <w:ilvl w:val="0"/>
          <w:numId w:val="18"/>
        </w:numPr>
        <w:ind w:left="288" w:hanging="288"/>
        <w:rPr>
          <w:bCs/>
        </w:rPr>
      </w:pPr>
      <w:r>
        <w:rPr>
          <w:bCs/>
        </w:rPr>
        <w:t>Adoption of Resolution 2023-05 Memorandum of Understanding for Multi-Municipal Collaboration Grants.</w:t>
      </w:r>
    </w:p>
    <w:p w14:paraId="0A2B9827" w14:textId="08CF081A" w:rsidR="007659E2" w:rsidRDefault="007659E2" w:rsidP="007659E2">
      <w:pPr>
        <w:ind w:left="0"/>
        <w:rPr>
          <w:b/>
          <w:u w:val="single"/>
        </w:rPr>
      </w:pPr>
    </w:p>
    <w:p w14:paraId="75EF03C3" w14:textId="34CAC2AD" w:rsidR="00A14B98" w:rsidRDefault="00E2383E" w:rsidP="007659E2">
      <w:pPr>
        <w:ind w:left="0"/>
        <w:rPr>
          <w:b/>
          <w:u w:val="single"/>
        </w:rPr>
      </w:pPr>
      <w:r w:rsidRPr="00D866E0">
        <w:rPr>
          <w:b/>
          <w:u w:val="single"/>
        </w:rPr>
        <w:t>CORRESPONDE</w:t>
      </w:r>
      <w:r w:rsidR="00A14B98" w:rsidRPr="00D866E0">
        <w:rPr>
          <w:b/>
          <w:u w:val="single"/>
        </w:rPr>
        <w:t>NCE</w:t>
      </w:r>
    </w:p>
    <w:p w14:paraId="56810503" w14:textId="541ECC23" w:rsidR="00ED14A8" w:rsidRDefault="00ED14A8" w:rsidP="007659E2">
      <w:pPr>
        <w:ind w:left="0"/>
        <w:rPr>
          <w:b/>
          <w:u w:val="single"/>
        </w:rPr>
      </w:pPr>
    </w:p>
    <w:p w14:paraId="4E201295" w14:textId="0B774B82" w:rsidR="00ED14A8" w:rsidRDefault="00ED14A8" w:rsidP="007659E2">
      <w:pPr>
        <w:ind w:left="0"/>
        <w:rPr>
          <w:b/>
          <w:u w:val="single"/>
        </w:rPr>
      </w:pPr>
      <w:r>
        <w:rPr>
          <w:b/>
          <w:u w:val="single"/>
        </w:rPr>
        <w:t>EXECUTIVE SESSION TO DISCUSS PENDING LEGAL MATTERS</w:t>
      </w:r>
    </w:p>
    <w:p w14:paraId="70C71C79" w14:textId="443810E5" w:rsidR="00D20D40" w:rsidRDefault="00D20D40" w:rsidP="0083792B">
      <w:pPr>
        <w:ind w:left="0"/>
        <w:rPr>
          <w:bCs/>
        </w:rPr>
      </w:pPr>
    </w:p>
    <w:p w14:paraId="60DC6A62" w14:textId="2C65F96C" w:rsidR="009C5A54" w:rsidRDefault="0063526F" w:rsidP="009C5A54">
      <w:pPr>
        <w:ind w:left="0"/>
        <w:rPr>
          <w:b/>
        </w:rPr>
      </w:pPr>
      <w:r w:rsidRPr="00D866E0">
        <w:rPr>
          <w:b/>
          <w:u w:val="single"/>
        </w:rPr>
        <w:lastRenderedPageBreak/>
        <w:t>ADJOURN</w:t>
      </w:r>
      <w:r w:rsidR="008501B1" w:rsidRPr="00D866E0">
        <w:rPr>
          <w:b/>
          <w:u w:val="single"/>
        </w:rPr>
        <w:t>MENT</w:t>
      </w:r>
      <w:r w:rsidR="009C6A2D" w:rsidRPr="00D866E0">
        <w:rPr>
          <w:b/>
        </w:rPr>
        <w:t xml:space="preserve"> </w:t>
      </w:r>
    </w:p>
    <w:p w14:paraId="067715F5" w14:textId="25A41D91" w:rsidR="00A762F1" w:rsidRDefault="00A762F1" w:rsidP="009C5A54">
      <w:pPr>
        <w:ind w:left="0"/>
        <w:rPr>
          <w:b/>
        </w:rPr>
      </w:pPr>
    </w:p>
    <w:p w14:paraId="78231E22" w14:textId="28CF4E79" w:rsidR="00A762F1" w:rsidRDefault="00A762F1" w:rsidP="009C5A54">
      <w:pPr>
        <w:ind w:left="0"/>
        <w:rPr>
          <w:b/>
        </w:rPr>
      </w:pPr>
    </w:p>
    <w:p w14:paraId="3C8B491E" w14:textId="685DE7DE" w:rsidR="00011B73" w:rsidRDefault="00011B73" w:rsidP="009C5A54">
      <w:pPr>
        <w:ind w:left="0"/>
        <w:rPr>
          <w:b/>
        </w:rPr>
      </w:pPr>
    </w:p>
    <w:p w14:paraId="5F407D13" w14:textId="502089CE" w:rsidR="00293CB1" w:rsidRDefault="00011B73" w:rsidP="00BB6312">
      <w:pPr>
        <w:ind w:left="0"/>
        <w:rPr>
          <w:b/>
          <w:bCs/>
        </w:rPr>
      </w:pPr>
      <w:r>
        <w:rPr>
          <w:b/>
          <w:bCs/>
        </w:rPr>
        <w:t>R</w:t>
      </w:r>
      <w:r w:rsidR="00293CB1" w:rsidRPr="00293CB1">
        <w:rPr>
          <w:b/>
          <w:bCs/>
        </w:rPr>
        <w:t>ECEIPTS:</w:t>
      </w:r>
    </w:p>
    <w:p w14:paraId="3AE45388" w14:textId="075B847F" w:rsidR="00B44929" w:rsidRPr="00255854" w:rsidRDefault="00B44929" w:rsidP="00BB6312">
      <w:pPr>
        <w:ind w:left="0"/>
      </w:pPr>
    </w:p>
    <w:tbl>
      <w:tblPr>
        <w:tblStyle w:val="TableGrid"/>
        <w:tblW w:w="0" w:type="auto"/>
        <w:tblInd w:w="-365" w:type="dxa"/>
        <w:tblLook w:val="04A0" w:firstRow="1" w:lastRow="0" w:firstColumn="1" w:lastColumn="0" w:noHBand="0" w:noVBand="1"/>
      </w:tblPr>
      <w:tblGrid>
        <w:gridCol w:w="3330"/>
        <w:gridCol w:w="4950"/>
        <w:gridCol w:w="1080"/>
      </w:tblGrid>
      <w:tr w:rsidR="00B44929" w:rsidRPr="00255854" w14:paraId="5CA4771C" w14:textId="77777777" w:rsidTr="0094785A">
        <w:tc>
          <w:tcPr>
            <w:tcW w:w="3330" w:type="dxa"/>
          </w:tcPr>
          <w:p w14:paraId="623E76A5" w14:textId="0AE9D685" w:rsidR="00B44929" w:rsidRPr="00255854" w:rsidRDefault="0094785A" w:rsidP="00BB6312">
            <w:pPr>
              <w:ind w:left="0" w:firstLine="0"/>
            </w:pPr>
            <w:r>
              <w:t>Melissa Oberlander</w:t>
            </w:r>
          </w:p>
        </w:tc>
        <w:tc>
          <w:tcPr>
            <w:tcW w:w="4950" w:type="dxa"/>
          </w:tcPr>
          <w:p w14:paraId="115A75C1" w14:textId="1AB67498" w:rsidR="00B44929" w:rsidRPr="00255854" w:rsidRDefault="0094785A" w:rsidP="00BB6312">
            <w:pPr>
              <w:ind w:left="0" w:firstLine="0"/>
            </w:pPr>
            <w:r>
              <w:t>Real estate &amp; per capita tax</w:t>
            </w:r>
          </w:p>
        </w:tc>
        <w:tc>
          <w:tcPr>
            <w:tcW w:w="1080" w:type="dxa"/>
          </w:tcPr>
          <w:p w14:paraId="56643079" w14:textId="7402102C" w:rsidR="00B44929" w:rsidRPr="00255854" w:rsidRDefault="0094785A" w:rsidP="00255854">
            <w:pPr>
              <w:ind w:left="0" w:firstLine="0"/>
              <w:jc w:val="right"/>
            </w:pPr>
            <w:r>
              <w:t>6857.37</w:t>
            </w:r>
          </w:p>
        </w:tc>
      </w:tr>
      <w:tr w:rsidR="00255854" w:rsidRPr="00255854" w14:paraId="5A7DEF28" w14:textId="77777777" w:rsidTr="0094785A">
        <w:tc>
          <w:tcPr>
            <w:tcW w:w="3330" w:type="dxa"/>
          </w:tcPr>
          <w:p w14:paraId="1C5469CA" w14:textId="6C20F36A" w:rsidR="00255854" w:rsidRPr="00255854" w:rsidRDefault="0094785A" w:rsidP="00BB6312">
            <w:pPr>
              <w:ind w:left="0" w:firstLine="0"/>
            </w:pPr>
            <w:r>
              <w:t>Erie County Recorder of Deeds</w:t>
            </w:r>
          </w:p>
        </w:tc>
        <w:tc>
          <w:tcPr>
            <w:tcW w:w="4950" w:type="dxa"/>
          </w:tcPr>
          <w:p w14:paraId="6D6B3E60" w14:textId="36E2CF2F" w:rsidR="00255854" w:rsidRPr="00255854" w:rsidRDefault="0094785A" w:rsidP="00BB6312">
            <w:pPr>
              <w:ind w:left="0" w:firstLine="0"/>
            </w:pPr>
            <w:r>
              <w:t>Realty transfers</w:t>
            </w:r>
          </w:p>
        </w:tc>
        <w:tc>
          <w:tcPr>
            <w:tcW w:w="1080" w:type="dxa"/>
          </w:tcPr>
          <w:p w14:paraId="4644DA77" w14:textId="4F40D1EE" w:rsidR="00255854" w:rsidRPr="00255854" w:rsidRDefault="0094785A" w:rsidP="00255854">
            <w:pPr>
              <w:ind w:left="0" w:firstLine="0"/>
              <w:jc w:val="right"/>
            </w:pPr>
            <w:r>
              <w:t>2881.20</w:t>
            </w:r>
          </w:p>
        </w:tc>
      </w:tr>
      <w:tr w:rsidR="00255854" w:rsidRPr="00255854" w14:paraId="41DAE613" w14:textId="77777777" w:rsidTr="0094785A">
        <w:tc>
          <w:tcPr>
            <w:tcW w:w="3330" w:type="dxa"/>
          </w:tcPr>
          <w:p w14:paraId="0747EC9A" w14:textId="1A626707" w:rsidR="00255854" w:rsidRDefault="0094785A" w:rsidP="00BB6312">
            <w:pPr>
              <w:ind w:left="0" w:firstLine="0"/>
            </w:pPr>
            <w:r>
              <w:t>ADP</w:t>
            </w:r>
          </w:p>
        </w:tc>
        <w:tc>
          <w:tcPr>
            <w:tcW w:w="4950" w:type="dxa"/>
          </w:tcPr>
          <w:p w14:paraId="6D4C7CFA" w14:textId="4DB63C34" w:rsidR="00255854" w:rsidRDefault="0094785A" w:rsidP="00BB6312">
            <w:pPr>
              <w:ind w:left="0" w:firstLine="0"/>
            </w:pPr>
            <w:r>
              <w:t>Employee insurance premium reimbursement</w:t>
            </w:r>
          </w:p>
        </w:tc>
        <w:tc>
          <w:tcPr>
            <w:tcW w:w="1080" w:type="dxa"/>
          </w:tcPr>
          <w:p w14:paraId="2A636308" w14:textId="351518DC" w:rsidR="00255854" w:rsidRDefault="0094785A" w:rsidP="00255854">
            <w:pPr>
              <w:ind w:left="0" w:firstLine="0"/>
              <w:jc w:val="right"/>
            </w:pPr>
            <w:r>
              <w:t>556.53</w:t>
            </w:r>
          </w:p>
        </w:tc>
      </w:tr>
      <w:tr w:rsidR="00255854" w:rsidRPr="00255854" w14:paraId="275D107E" w14:textId="77777777" w:rsidTr="0094785A">
        <w:tc>
          <w:tcPr>
            <w:tcW w:w="3330" w:type="dxa"/>
          </w:tcPr>
          <w:p w14:paraId="68A18B9F" w14:textId="50A07CBD" w:rsidR="00255854" w:rsidRDefault="0094785A" w:rsidP="00BB6312">
            <w:pPr>
              <w:ind w:left="0" w:firstLine="0"/>
            </w:pPr>
            <w:r>
              <w:t>Berkheimer</w:t>
            </w:r>
          </w:p>
        </w:tc>
        <w:tc>
          <w:tcPr>
            <w:tcW w:w="4950" w:type="dxa"/>
          </w:tcPr>
          <w:p w14:paraId="18764A46" w14:textId="4C1DFD69" w:rsidR="00255854" w:rsidRDefault="0094785A" w:rsidP="00BB6312">
            <w:pPr>
              <w:ind w:left="0" w:firstLine="0"/>
            </w:pPr>
            <w:r>
              <w:t>EIT</w:t>
            </w:r>
          </w:p>
        </w:tc>
        <w:tc>
          <w:tcPr>
            <w:tcW w:w="1080" w:type="dxa"/>
          </w:tcPr>
          <w:p w14:paraId="0D0C2E68" w14:textId="7CF069AA" w:rsidR="00255854" w:rsidRDefault="0094785A" w:rsidP="00255854">
            <w:pPr>
              <w:ind w:left="0" w:firstLine="0"/>
              <w:jc w:val="right"/>
            </w:pPr>
            <w:r>
              <w:t>612.45</w:t>
            </w:r>
          </w:p>
        </w:tc>
      </w:tr>
      <w:tr w:rsidR="00255854" w:rsidRPr="00255854" w14:paraId="2E82CDF7" w14:textId="77777777" w:rsidTr="0094785A">
        <w:tc>
          <w:tcPr>
            <w:tcW w:w="3330" w:type="dxa"/>
          </w:tcPr>
          <w:p w14:paraId="5DD1D298" w14:textId="16767208" w:rsidR="00255854" w:rsidRDefault="00DE6B92" w:rsidP="00BB6312">
            <w:pPr>
              <w:ind w:left="0" w:firstLine="0"/>
            </w:pPr>
            <w:r>
              <w:t>Erie County Recorder of Deeds</w:t>
            </w:r>
          </w:p>
        </w:tc>
        <w:tc>
          <w:tcPr>
            <w:tcW w:w="4950" w:type="dxa"/>
          </w:tcPr>
          <w:p w14:paraId="55890B0D" w14:textId="47BACE6E" w:rsidR="00255854" w:rsidRDefault="00DE6B92" w:rsidP="00BB6312">
            <w:pPr>
              <w:ind w:left="0" w:firstLine="0"/>
            </w:pPr>
            <w:r>
              <w:t>Realty Transfers</w:t>
            </w:r>
          </w:p>
        </w:tc>
        <w:tc>
          <w:tcPr>
            <w:tcW w:w="1080" w:type="dxa"/>
          </w:tcPr>
          <w:p w14:paraId="0579D8E7" w14:textId="2FDB0C10" w:rsidR="00255854" w:rsidRDefault="00DE6B92" w:rsidP="00255854">
            <w:pPr>
              <w:ind w:left="0" w:firstLine="0"/>
              <w:jc w:val="right"/>
            </w:pPr>
            <w:r>
              <w:t>1732.15</w:t>
            </w:r>
          </w:p>
        </w:tc>
      </w:tr>
      <w:tr w:rsidR="00255854" w:rsidRPr="00255854" w14:paraId="3C5559DA" w14:textId="77777777" w:rsidTr="0094785A">
        <w:tc>
          <w:tcPr>
            <w:tcW w:w="3330" w:type="dxa"/>
          </w:tcPr>
          <w:p w14:paraId="132D01D8" w14:textId="11B6C514" w:rsidR="00255854" w:rsidRDefault="00255854" w:rsidP="00BB6312">
            <w:pPr>
              <w:ind w:left="0" w:firstLine="0"/>
            </w:pPr>
          </w:p>
        </w:tc>
        <w:tc>
          <w:tcPr>
            <w:tcW w:w="4950" w:type="dxa"/>
          </w:tcPr>
          <w:p w14:paraId="40AC7264" w14:textId="636E18B5" w:rsidR="00255854" w:rsidRDefault="00255854" w:rsidP="00BB6312">
            <w:pPr>
              <w:ind w:left="0" w:firstLine="0"/>
            </w:pPr>
          </w:p>
        </w:tc>
        <w:tc>
          <w:tcPr>
            <w:tcW w:w="1080" w:type="dxa"/>
          </w:tcPr>
          <w:p w14:paraId="32AD45A3" w14:textId="7FBF27FD" w:rsidR="00255854" w:rsidRDefault="00255854" w:rsidP="00255854">
            <w:pPr>
              <w:ind w:left="0" w:firstLine="0"/>
              <w:jc w:val="right"/>
            </w:pPr>
          </w:p>
        </w:tc>
      </w:tr>
      <w:tr w:rsidR="00255854" w:rsidRPr="00255854" w14:paraId="272C0E57" w14:textId="77777777" w:rsidTr="0094785A">
        <w:tc>
          <w:tcPr>
            <w:tcW w:w="3330" w:type="dxa"/>
          </w:tcPr>
          <w:p w14:paraId="661E66CC" w14:textId="4346E84A" w:rsidR="00255854" w:rsidRDefault="00255854" w:rsidP="00BB6312">
            <w:pPr>
              <w:ind w:left="0" w:firstLine="0"/>
            </w:pPr>
          </w:p>
        </w:tc>
        <w:tc>
          <w:tcPr>
            <w:tcW w:w="4950" w:type="dxa"/>
          </w:tcPr>
          <w:p w14:paraId="375A9646" w14:textId="7B6FE3C5" w:rsidR="00255854" w:rsidRDefault="00255854" w:rsidP="00BB6312">
            <w:pPr>
              <w:ind w:left="0" w:firstLine="0"/>
            </w:pPr>
          </w:p>
        </w:tc>
        <w:tc>
          <w:tcPr>
            <w:tcW w:w="1080" w:type="dxa"/>
          </w:tcPr>
          <w:p w14:paraId="2943C011" w14:textId="2BB34444" w:rsidR="00255854" w:rsidRDefault="00255854" w:rsidP="00255854">
            <w:pPr>
              <w:ind w:left="0" w:firstLine="0"/>
              <w:jc w:val="right"/>
            </w:pPr>
          </w:p>
        </w:tc>
      </w:tr>
      <w:tr w:rsidR="00255854" w:rsidRPr="00255854" w14:paraId="460D5B99" w14:textId="77777777" w:rsidTr="0094785A">
        <w:tc>
          <w:tcPr>
            <w:tcW w:w="3330" w:type="dxa"/>
          </w:tcPr>
          <w:p w14:paraId="22148D1D" w14:textId="3C010840" w:rsidR="00255854" w:rsidRDefault="00255854" w:rsidP="00BB6312">
            <w:pPr>
              <w:ind w:left="0" w:firstLine="0"/>
            </w:pPr>
          </w:p>
        </w:tc>
        <w:tc>
          <w:tcPr>
            <w:tcW w:w="4950" w:type="dxa"/>
          </w:tcPr>
          <w:p w14:paraId="097644DE" w14:textId="4315F266" w:rsidR="00255854" w:rsidRDefault="00255854" w:rsidP="00BB6312">
            <w:pPr>
              <w:ind w:left="0" w:firstLine="0"/>
            </w:pPr>
          </w:p>
        </w:tc>
        <w:tc>
          <w:tcPr>
            <w:tcW w:w="1080" w:type="dxa"/>
          </w:tcPr>
          <w:p w14:paraId="193CA186" w14:textId="124A2FBC" w:rsidR="00255854" w:rsidRDefault="00255854" w:rsidP="00255854">
            <w:pPr>
              <w:ind w:left="0" w:firstLine="0"/>
              <w:jc w:val="right"/>
            </w:pPr>
          </w:p>
        </w:tc>
      </w:tr>
      <w:tr w:rsidR="00255854" w:rsidRPr="00255854" w14:paraId="68620A7D" w14:textId="77777777" w:rsidTr="0094785A">
        <w:tc>
          <w:tcPr>
            <w:tcW w:w="3330" w:type="dxa"/>
          </w:tcPr>
          <w:p w14:paraId="7209ADA9" w14:textId="6488F780" w:rsidR="00255854" w:rsidRDefault="00255854" w:rsidP="00BB6312">
            <w:pPr>
              <w:ind w:left="0" w:firstLine="0"/>
            </w:pPr>
          </w:p>
        </w:tc>
        <w:tc>
          <w:tcPr>
            <w:tcW w:w="4950" w:type="dxa"/>
          </w:tcPr>
          <w:p w14:paraId="78582806" w14:textId="3186C3E1" w:rsidR="00255854" w:rsidRDefault="00255854" w:rsidP="00BB6312">
            <w:pPr>
              <w:ind w:left="0" w:firstLine="0"/>
            </w:pPr>
          </w:p>
        </w:tc>
        <w:tc>
          <w:tcPr>
            <w:tcW w:w="1080" w:type="dxa"/>
          </w:tcPr>
          <w:p w14:paraId="6904634A" w14:textId="0EA646E3" w:rsidR="00255854" w:rsidRDefault="00255854" w:rsidP="00255854">
            <w:pPr>
              <w:ind w:left="0" w:firstLine="0"/>
              <w:jc w:val="right"/>
            </w:pPr>
          </w:p>
        </w:tc>
      </w:tr>
      <w:tr w:rsidR="00255854" w:rsidRPr="00255854" w14:paraId="16BE02AF" w14:textId="77777777" w:rsidTr="0094785A">
        <w:tc>
          <w:tcPr>
            <w:tcW w:w="3330" w:type="dxa"/>
          </w:tcPr>
          <w:p w14:paraId="3525D0A3" w14:textId="4259D108" w:rsidR="00255854" w:rsidRDefault="00255854" w:rsidP="00BB6312">
            <w:pPr>
              <w:ind w:left="0" w:firstLine="0"/>
            </w:pPr>
          </w:p>
        </w:tc>
        <w:tc>
          <w:tcPr>
            <w:tcW w:w="4950" w:type="dxa"/>
          </w:tcPr>
          <w:p w14:paraId="06C1D88E" w14:textId="0FAEDCD0" w:rsidR="00255854" w:rsidRDefault="00255854" w:rsidP="00BB6312">
            <w:pPr>
              <w:ind w:left="0" w:firstLine="0"/>
            </w:pPr>
          </w:p>
        </w:tc>
        <w:tc>
          <w:tcPr>
            <w:tcW w:w="1080" w:type="dxa"/>
          </w:tcPr>
          <w:p w14:paraId="559D832C" w14:textId="758BCFC6" w:rsidR="00255854" w:rsidRDefault="00255854" w:rsidP="00255854">
            <w:pPr>
              <w:ind w:left="0" w:firstLine="0"/>
              <w:jc w:val="right"/>
            </w:pPr>
          </w:p>
        </w:tc>
      </w:tr>
      <w:tr w:rsidR="00255854" w:rsidRPr="00255854" w14:paraId="7871C67A" w14:textId="77777777" w:rsidTr="0094785A">
        <w:tc>
          <w:tcPr>
            <w:tcW w:w="3330" w:type="dxa"/>
          </w:tcPr>
          <w:p w14:paraId="510C2546" w14:textId="21A51305" w:rsidR="00255854" w:rsidRDefault="00255854" w:rsidP="00BB6312">
            <w:pPr>
              <w:ind w:left="0" w:firstLine="0"/>
            </w:pPr>
          </w:p>
        </w:tc>
        <w:tc>
          <w:tcPr>
            <w:tcW w:w="4950" w:type="dxa"/>
          </w:tcPr>
          <w:p w14:paraId="59FED5AE" w14:textId="5DB270FA" w:rsidR="00255854" w:rsidRDefault="00255854" w:rsidP="00BB6312">
            <w:pPr>
              <w:ind w:left="0" w:firstLine="0"/>
            </w:pPr>
          </w:p>
        </w:tc>
        <w:tc>
          <w:tcPr>
            <w:tcW w:w="1080" w:type="dxa"/>
          </w:tcPr>
          <w:p w14:paraId="20585997" w14:textId="0AB505F6" w:rsidR="00255854" w:rsidRDefault="00255854" w:rsidP="00255854">
            <w:pPr>
              <w:ind w:left="0" w:firstLine="0"/>
              <w:jc w:val="right"/>
            </w:pPr>
          </w:p>
        </w:tc>
      </w:tr>
    </w:tbl>
    <w:p w14:paraId="1E8B52AD" w14:textId="64A3A583" w:rsidR="00B44929" w:rsidRPr="00255854" w:rsidRDefault="00A762F1" w:rsidP="00BB6312">
      <w:pPr>
        <w:ind w:left="0"/>
      </w:pPr>
      <w:r w:rsidRPr="00A6798F">
        <w:rPr>
          <w:b/>
          <w:bCs/>
          <w:noProof/>
          <w:color w:val="C00000"/>
        </w:rPr>
        <mc:AlternateContent>
          <mc:Choice Requires="wps">
            <w:drawing>
              <wp:anchor distT="45720" distB="45720" distL="114300" distR="114300" simplePos="0" relativeHeight="251659264" behindDoc="0" locked="0" layoutInCell="1" allowOverlap="1" wp14:anchorId="6A8EB7E7" wp14:editId="0916456F">
                <wp:simplePos x="0" y="0"/>
                <wp:positionH relativeFrom="column">
                  <wp:posOffset>-292735</wp:posOffset>
                </wp:positionH>
                <wp:positionV relativeFrom="paragraph">
                  <wp:posOffset>802640</wp:posOffset>
                </wp:positionV>
                <wp:extent cx="6076950" cy="1009650"/>
                <wp:effectExtent l="57150" t="38100" r="76200" b="952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0096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078DB4ED" w14:textId="77777777" w:rsidR="00A6798F" w:rsidRPr="009C5A54" w:rsidRDefault="00A6798F" w:rsidP="00A6798F">
                            <w:pPr>
                              <w:rPr>
                                <w:color w:val="000000" w:themeColor="text1"/>
                              </w:rPr>
                            </w:pPr>
                            <w:r w:rsidRPr="009C5A54">
                              <w:rPr>
                                <w:b/>
                                <w:bCs/>
                                <w:color w:val="C00000"/>
                              </w:rPr>
                              <w:t xml:space="preserve">DID YOU KNOW: </w:t>
                            </w:r>
                            <w:r>
                              <w:rPr>
                                <w:color w:val="C00000"/>
                              </w:rPr>
                              <w:t xml:space="preserve"> </w:t>
                            </w:r>
                            <w:r>
                              <w:rPr>
                                <w:color w:val="000000" w:themeColor="text1"/>
                              </w:rPr>
                              <w:t>On June 14, 1777, Congress officially adopted the 13 stars and stripes as the US Flag in recognition of the 13 original colonies that became the states.  In 1877, on the 100</w:t>
                            </w:r>
                            <w:r w:rsidRPr="009C5A54">
                              <w:rPr>
                                <w:color w:val="000000" w:themeColor="text1"/>
                                <w:vertAlign w:val="superscript"/>
                              </w:rPr>
                              <w:t>th</w:t>
                            </w:r>
                            <w:r>
                              <w:rPr>
                                <w:color w:val="000000" w:themeColor="text1"/>
                              </w:rPr>
                              <w:t xml:space="preserve"> birthday of the US Flag, the first Flag Day observance was held.  Flag Day was not officially designated a holiday until 1949 by Congress.</w:t>
                            </w:r>
                          </w:p>
                          <w:p w14:paraId="2A587F40" w14:textId="7EEA8F70" w:rsidR="00A6798F" w:rsidRDefault="00A679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8EB7E7" id="_x0000_t202" coordsize="21600,21600" o:spt="202" path="m,l,21600r21600,l21600,xe">
                <v:stroke joinstyle="miter"/>
                <v:path gradientshapeok="t" o:connecttype="rect"/>
              </v:shapetype>
              <v:shape id="Text Box 2" o:spid="_x0000_s1026" type="#_x0000_t202" style="position:absolute;margin-left:-23.05pt;margin-top:63.2pt;width:478.5pt;height:7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" fillcolor="#dfa7a6 [1621]" strokecolor="#bc4542 [3045]">
                <v:fill color2="#f5e4e4 [501]" rotate="t" angle="180" colors="0 #ffa2a1;22938f #ffbebd;1 #ffe5e5" focus="100%" type="gradient"/>
                <v:shadow on="t" color="black" opacity="24903f" origin=",.5" offset="0,.55556mm"/>
                <v:textbox>
                  <w:txbxContent>
                    <w:p w14:paraId="078DB4ED" w14:textId="77777777" w:rsidR="00A6798F" w:rsidRPr="009C5A54" w:rsidRDefault="00A6798F" w:rsidP="00A6798F">
                      <w:pPr>
                        <w:rPr>
                          <w:color w:val="000000" w:themeColor="text1"/>
                        </w:rPr>
                      </w:pPr>
                      <w:r w:rsidRPr="009C5A54">
                        <w:rPr>
                          <w:b/>
                          <w:bCs/>
                          <w:color w:val="C00000"/>
                        </w:rPr>
                        <w:t xml:space="preserve">DID YOU KNOW: </w:t>
                      </w:r>
                      <w:r>
                        <w:rPr>
                          <w:color w:val="C00000"/>
                        </w:rPr>
                        <w:t xml:space="preserve"> </w:t>
                      </w:r>
                      <w:r>
                        <w:rPr>
                          <w:color w:val="000000" w:themeColor="text1"/>
                        </w:rPr>
                        <w:t>On June 14, 1777, Congress officially adopted the 13 stars and stripes as the US Flag in recognition of the 13 original colonies that became the states.  In 1877, on the 100</w:t>
                      </w:r>
                      <w:r w:rsidRPr="009C5A54">
                        <w:rPr>
                          <w:color w:val="000000" w:themeColor="text1"/>
                          <w:vertAlign w:val="superscript"/>
                        </w:rPr>
                        <w:t>th</w:t>
                      </w:r>
                      <w:r>
                        <w:rPr>
                          <w:color w:val="000000" w:themeColor="text1"/>
                        </w:rPr>
                        <w:t xml:space="preserve"> birthday of the US Flag, the first Flag Day observance was held.  Flag Day was not officially designated a holiday until 1949 by Congress.</w:t>
                      </w:r>
                    </w:p>
                    <w:p w14:paraId="2A587F40" w14:textId="7EEA8F70" w:rsidR="00A6798F" w:rsidRDefault="00A6798F"/>
                  </w:txbxContent>
                </v:textbox>
                <w10:wrap type="square"/>
              </v:shape>
            </w:pict>
          </mc:Fallback>
        </mc:AlternateContent>
      </w:r>
    </w:p>
    <w:sectPr w:rsidR="00B44929" w:rsidRPr="00255854" w:rsidSect="00E7602A">
      <w:headerReference w:type="even" r:id="rId8"/>
      <w:headerReference w:type="default" r:id="rId9"/>
      <w:footerReference w:type="even" r:id="rId10"/>
      <w:footerReference w:type="default" r:id="rId11"/>
      <w:headerReference w:type="first" r:id="rId12"/>
      <w:footerReference w:type="first" r:id="rId13"/>
      <w:pgSz w:w="12240" w:h="15840"/>
      <w:pgMar w:top="245"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6B050" w14:textId="77777777" w:rsidR="00287639" w:rsidRDefault="00287639" w:rsidP="00C83D4C">
      <w:r>
        <w:separator/>
      </w:r>
    </w:p>
  </w:endnote>
  <w:endnote w:type="continuationSeparator" w:id="0">
    <w:p w14:paraId="574AC22C" w14:textId="77777777" w:rsidR="00287639" w:rsidRDefault="00287639" w:rsidP="00C83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DED47" w14:textId="77777777" w:rsidR="00C83D4C" w:rsidRDefault="00C83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3D295" w14:textId="77777777" w:rsidR="00C83D4C" w:rsidRDefault="00C83D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7AA48" w14:textId="77777777" w:rsidR="00C83D4C" w:rsidRDefault="00C83D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76E82" w14:textId="77777777" w:rsidR="00287639" w:rsidRDefault="00287639" w:rsidP="00C83D4C">
      <w:r>
        <w:separator/>
      </w:r>
    </w:p>
  </w:footnote>
  <w:footnote w:type="continuationSeparator" w:id="0">
    <w:p w14:paraId="5B35CC70" w14:textId="77777777" w:rsidR="00287639" w:rsidRDefault="00287639" w:rsidP="00C83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60851" w14:textId="77777777" w:rsidR="00C83D4C" w:rsidRDefault="00C83D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420C" w14:textId="22684EDB" w:rsidR="00C83D4C" w:rsidRDefault="00C83D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8C0C4" w14:textId="77777777" w:rsidR="00C83D4C" w:rsidRDefault="00C83D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F38"/>
    <w:multiLevelType w:val="hybridMultilevel"/>
    <w:tmpl w:val="C7C2E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56FDF"/>
    <w:multiLevelType w:val="hybridMultilevel"/>
    <w:tmpl w:val="5A1C7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D0457"/>
    <w:multiLevelType w:val="hybridMultilevel"/>
    <w:tmpl w:val="2CC83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3332E0"/>
    <w:multiLevelType w:val="hybridMultilevel"/>
    <w:tmpl w:val="09E84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340F74"/>
    <w:multiLevelType w:val="hybridMultilevel"/>
    <w:tmpl w:val="068A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07B23"/>
    <w:multiLevelType w:val="hybridMultilevel"/>
    <w:tmpl w:val="58148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1D000A"/>
    <w:multiLevelType w:val="hybridMultilevel"/>
    <w:tmpl w:val="52D87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726250"/>
    <w:multiLevelType w:val="hybridMultilevel"/>
    <w:tmpl w:val="B5BA3C26"/>
    <w:lvl w:ilvl="0" w:tplc="2A182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887DF2"/>
    <w:multiLevelType w:val="hybridMultilevel"/>
    <w:tmpl w:val="BBB46FE4"/>
    <w:lvl w:ilvl="0" w:tplc="E66A298E">
      <w:start w:val="1"/>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1B506E"/>
    <w:multiLevelType w:val="hybridMultilevel"/>
    <w:tmpl w:val="70B2F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A403BB"/>
    <w:multiLevelType w:val="hybridMultilevel"/>
    <w:tmpl w:val="A164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C41A29"/>
    <w:multiLevelType w:val="hybridMultilevel"/>
    <w:tmpl w:val="AB1CF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4D2237"/>
    <w:multiLevelType w:val="hybridMultilevel"/>
    <w:tmpl w:val="B0EAB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E83BFD"/>
    <w:multiLevelType w:val="hybridMultilevel"/>
    <w:tmpl w:val="1A0A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02383F"/>
    <w:multiLevelType w:val="hybridMultilevel"/>
    <w:tmpl w:val="10E0B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F461AA"/>
    <w:multiLevelType w:val="hybridMultilevel"/>
    <w:tmpl w:val="AC68C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233B47"/>
    <w:multiLevelType w:val="hybridMultilevel"/>
    <w:tmpl w:val="A970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D70C71"/>
    <w:multiLevelType w:val="hybridMultilevel"/>
    <w:tmpl w:val="41DAB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C06120"/>
    <w:multiLevelType w:val="hybridMultilevel"/>
    <w:tmpl w:val="9BD4A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9064610">
    <w:abstractNumId w:val="18"/>
  </w:num>
  <w:num w:numId="2" w16cid:durableId="1362973963">
    <w:abstractNumId w:val="12"/>
  </w:num>
  <w:num w:numId="3" w16cid:durableId="255284521">
    <w:abstractNumId w:val="10"/>
  </w:num>
  <w:num w:numId="4" w16cid:durableId="1916042474">
    <w:abstractNumId w:val="13"/>
  </w:num>
  <w:num w:numId="5" w16cid:durableId="2081443671">
    <w:abstractNumId w:val="3"/>
  </w:num>
  <w:num w:numId="6" w16cid:durableId="961038207">
    <w:abstractNumId w:val="9"/>
  </w:num>
  <w:num w:numId="7" w16cid:durableId="1596859069">
    <w:abstractNumId w:val="15"/>
  </w:num>
  <w:num w:numId="8" w16cid:durableId="95950196">
    <w:abstractNumId w:val="5"/>
  </w:num>
  <w:num w:numId="9" w16cid:durableId="1267348115">
    <w:abstractNumId w:val="0"/>
  </w:num>
  <w:num w:numId="10" w16cid:durableId="1275088711">
    <w:abstractNumId w:val="7"/>
  </w:num>
  <w:num w:numId="11" w16cid:durableId="50425581">
    <w:abstractNumId w:val="8"/>
  </w:num>
  <w:num w:numId="12" w16cid:durableId="196620563">
    <w:abstractNumId w:val="11"/>
  </w:num>
  <w:num w:numId="13" w16cid:durableId="1014112045">
    <w:abstractNumId w:val="1"/>
  </w:num>
  <w:num w:numId="14" w16cid:durableId="626089413">
    <w:abstractNumId w:val="14"/>
  </w:num>
  <w:num w:numId="15" w16cid:durableId="129252059">
    <w:abstractNumId w:val="17"/>
  </w:num>
  <w:num w:numId="16" w16cid:durableId="856232196">
    <w:abstractNumId w:val="16"/>
  </w:num>
  <w:num w:numId="17" w16cid:durableId="733819117">
    <w:abstractNumId w:val="4"/>
  </w:num>
  <w:num w:numId="18" w16cid:durableId="1358234070">
    <w:abstractNumId w:val="2"/>
  </w:num>
  <w:num w:numId="19" w16cid:durableId="206879581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icrosoftWorksTaskID" w:val="0"/>
  </w:docVars>
  <w:rsids>
    <w:rsidRoot w:val="00312513"/>
    <w:rsid w:val="00001DEE"/>
    <w:rsid w:val="00003C7B"/>
    <w:rsid w:val="00011B73"/>
    <w:rsid w:val="00014A2A"/>
    <w:rsid w:val="00017F32"/>
    <w:rsid w:val="00021E69"/>
    <w:rsid w:val="0002328C"/>
    <w:rsid w:val="00030B9D"/>
    <w:rsid w:val="00033484"/>
    <w:rsid w:val="00035A0B"/>
    <w:rsid w:val="00037E42"/>
    <w:rsid w:val="00045091"/>
    <w:rsid w:val="00051DE0"/>
    <w:rsid w:val="00053686"/>
    <w:rsid w:val="00055143"/>
    <w:rsid w:val="00056426"/>
    <w:rsid w:val="00066073"/>
    <w:rsid w:val="000678ED"/>
    <w:rsid w:val="0007234B"/>
    <w:rsid w:val="000803BB"/>
    <w:rsid w:val="00081914"/>
    <w:rsid w:val="000819AF"/>
    <w:rsid w:val="00083858"/>
    <w:rsid w:val="00083FA4"/>
    <w:rsid w:val="00085E4C"/>
    <w:rsid w:val="000875CE"/>
    <w:rsid w:val="00091052"/>
    <w:rsid w:val="000A26AA"/>
    <w:rsid w:val="000B31F0"/>
    <w:rsid w:val="000B3700"/>
    <w:rsid w:val="000B5B57"/>
    <w:rsid w:val="000B6811"/>
    <w:rsid w:val="000C1DB2"/>
    <w:rsid w:val="000C6242"/>
    <w:rsid w:val="000D2EE2"/>
    <w:rsid w:val="000D44E1"/>
    <w:rsid w:val="000D7454"/>
    <w:rsid w:val="000E0ED3"/>
    <w:rsid w:val="000E1B55"/>
    <w:rsid w:val="000E28F1"/>
    <w:rsid w:val="000E2918"/>
    <w:rsid w:val="000E4741"/>
    <w:rsid w:val="000E647B"/>
    <w:rsid w:val="000F05AD"/>
    <w:rsid w:val="000F57F3"/>
    <w:rsid w:val="000F7F8E"/>
    <w:rsid w:val="001021FA"/>
    <w:rsid w:val="00105CB7"/>
    <w:rsid w:val="00110641"/>
    <w:rsid w:val="00117FDB"/>
    <w:rsid w:val="0012192D"/>
    <w:rsid w:val="00123B36"/>
    <w:rsid w:val="00124B91"/>
    <w:rsid w:val="001276FF"/>
    <w:rsid w:val="00134A79"/>
    <w:rsid w:val="00143401"/>
    <w:rsid w:val="001446A4"/>
    <w:rsid w:val="00145540"/>
    <w:rsid w:val="00145AD5"/>
    <w:rsid w:val="00150679"/>
    <w:rsid w:val="00150D24"/>
    <w:rsid w:val="0015373C"/>
    <w:rsid w:val="00154875"/>
    <w:rsid w:val="00162B59"/>
    <w:rsid w:val="0016464F"/>
    <w:rsid w:val="00170FF1"/>
    <w:rsid w:val="001716F9"/>
    <w:rsid w:val="0017183C"/>
    <w:rsid w:val="001734A8"/>
    <w:rsid w:val="00173ED2"/>
    <w:rsid w:val="00173F8D"/>
    <w:rsid w:val="00182BAE"/>
    <w:rsid w:val="00190E74"/>
    <w:rsid w:val="001919D1"/>
    <w:rsid w:val="00192424"/>
    <w:rsid w:val="00193C79"/>
    <w:rsid w:val="001949D8"/>
    <w:rsid w:val="00194C43"/>
    <w:rsid w:val="001A2396"/>
    <w:rsid w:val="001A273E"/>
    <w:rsid w:val="001A336D"/>
    <w:rsid w:val="001A7C2B"/>
    <w:rsid w:val="001B047A"/>
    <w:rsid w:val="001B21AD"/>
    <w:rsid w:val="001B2A71"/>
    <w:rsid w:val="001B3269"/>
    <w:rsid w:val="001B37B5"/>
    <w:rsid w:val="001B4DC7"/>
    <w:rsid w:val="001C26B6"/>
    <w:rsid w:val="001D23A7"/>
    <w:rsid w:val="001E1A58"/>
    <w:rsid w:val="001E1D2D"/>
    <w:rsid w:val="001E5404"/>
    <w:rsid w:val="001F14AE"/>
    <w:rsid w:val="001F248B"/>
    <w:rsid w:val="001F4EAB"/>
    <w:rsid w:val="001F5B1E"/>
    <w:rsid w:val="001F6357"/>
    <w:rsid w:val="00200282"/>
    <w:rsid w:val="00200B66"/>
    <w:rsid w:val="00201B15"/>
    <w:rsid w:val="00207B69"/>
    <w:rsid w:val="00211ABC"/>
    <w:rsid w:val="00212475"/>
    <w:rsid w:val="00214087"/>
    <w:rsid w:val="00215B66"/>
    <w:rsid w:val="0021605A"/>
    <w:rsid w:val="00217F92"/>
    <w:rsid w:val="0022070A"/>
    <w:rsid w:val="00227F7B"/>
    <w:rsid w:val="00233689"/>
    <w:rsid w:val="00234B7E"/>
    <w:rsid w:val="00236E2D"/>
    <w:rsid w:val="0024411F"/>
    <w:rsid w:val="002508C0"/>
    <w:rsid w:val="00255854"/>
    <w:rsid w:val="00266AC7"/>
    <w:rsid w:val="00274A35"/>
    <w:rsid w:val="00275012"/>
    <w:rsid w:val="00285557"/>
    <w:rsid w:val="0028675B"/>
    <w:rsid w:val="00287639"/>
    <w:rsid w:val="00290A7D"/>
    <w:rsid w:val="0029379F"/>
    <w:rsid w:val="00293CB1"/>
    <w:rsid w:val="00297C83"/>
    <w:rsid w:val="00297FE7"/>
    <w:rsid w:val="002A4DF9"/>
    <w:rsid w:val="002A5EC7"/>
    <w:rsid w:val="002B1F5F"/>
    <w:rsid w:val="002C2A28"/>
    <w:rsid w:val="002C38C6"/>
    <w:rsid w:val="002C3ABE"/>
    <w:rsid w:val="002C4008"/>
    <w:rsid w:val="002D76BA"/>
    <w:rsid w:val="002D7FBA"/>
    <w:rsid w:val="002E0A66"/>
    <w:rsid w:val="002E0DD3"/>
    <w:rsid w:val="002E1A52"/>
    <w:rsid w:val="002F2163"/>
    <w:rsid w:val="002F73E1"/>
    <w:rsid w:val="00301764"/>
    <w:rsid w:val="003020A3"/>
    <w:rsid w:val="00307DBE"/>
    <w:rsid w:val="00310276"/>
    <w:rsid w:val="00310A94"/>
    <w:rsid w:val="00311411"/>
    <w:rsid w:val="00312513"/>
    <w:rsid w:val="00330E3A"/>
    <w:rsid w:val="003359CC"/>
    <w:rsid w:val="0033645F"/>
    <w:rsid w:val="00337084"/>
    <w:rsid w:val="003370D2"/>
    <w:rsid w:val="0034009A"/>
    <w:rsid w:val="00343B00"/>
    <w:rsid w:val="0034413E"/>
    <w:rsid w:val="00351723"/>
    <w:rsid w:val="00351C41"/>
    <w:rsid w:val="00352D0A"/>
    <w:rsid w:val="00352F7A"/>
    <w:rsid w:val="00353D2A"/>
    <w:rsid w:val="003562BA"/>
    <w:rsid w:val="0036080E"/>
    <w:rsid w:val="00361A61"/>
    <w:rsid w:val="00364A47"/>
    <w:rsid w:val="0036520C"/>
    <w:rsid w:val="00376A73"/>
    <w:rsid w:val="00377D59"/>
    <w:rsid w:val="00385EB0"/>
    <w:rsid w:val="00386448"/>
    <w:rsid w:val="00392D5C"/>
    <w:rsid w:val="00396EAB"/>
    <w:rsid w:val="003A0D14"/>
    <w:rsid w:val="003A37C1"/>
    <w:rsid w:val="003A5B3E"/>
    <w:rsid w:val="003A7229"/>
    <w:rsid w:val="003B4FFA"/>
    <w:rsid w:val="003B5DB4"/>
    <w:rsid w:val="003C1A0E"/>
    <w:rsid w:val="003C4FF3"/>
    <w:rsid w:val="003C7B8D"/>
    <w:rsid w:val="003C7BCB"/>
    <w:rsid w:val="003D4933"/>
    <w:rsid w:val="003D702A"/>
    <w:rsid w:val="003D73F0"/>
    <w:rsid w:val="003D7B29"/>
    <w:rsid w:val="003E613D"/>
    <w:rsid w:val="003E69BE"/>
    <w:rsid w:val="003E70EC"/>
    <w:rsid w:val="003F49D9"/>
    <w:rsid w:val="003F66D3"/>
    <w:rsid w:val="003F72AD"/>
    <w:rsid w:val="004011CF"/>
    <w:rsid w:val="004100D7"/>
    <w:rsid w:val="004211A0"/>
    <w:rsid w:val="0042207F"/>
    <w:rsid w:val="004221F6"/>
    <w:rsid w:val="00422FD9"/>
    <w:rsid w:val="00425ED5"/>
    <w:rsid w:val="004273EA"/>
    <w:rsid w:val="004338FD"/>
    <w:rsid w:val="004423C0"/>
    <w:rsid w:val="00446E0C"/>
    <w:rsid w:val="00451860"/>
    <w:rsid w:val="004525F9"/>
    <w:rsid w:val="004534CB"/>
    <w:rsid w:val="0045738B"/>
    <w:rsid w:val="00462FF8"/>
    <w:rsid w:val="00464455"/>
    <w:rsid w:val="00470D57"/>
    <w:rsid w:val="004718E9"/>
    <w:rsid w:val="0047292F"/>
    <w:rsid w:val="00472A2B"/>
    <w:rsid w:val="00475E90"/>
    <w:rsid w:val="00480C36"/>
    <w:rsid w:val="00484E2B"/>
    <w:rsid w:val="00485FB0"/>
    <w:rsid w:val="004918EA"/>
    <w:rsid w:val="00492143"/>
    <w:rsid w:val="004925BF"/>
    <w:rsid w:val="00494B6D"/>
    <w:rsid w:val="00494F87"/>
    <w:rsid w:val="0049669F"/>
    <w:rsid w:val="004A305C"/>
    <w:rsid w:val="004A6D1D"/>
    <w:rsid w:val="004B2B8B"/>
    <w:rsid w:val="004B3AC3"/>
    <w:rsid w:val="004B6337"/>
    <w:rsid w:val="004B6E48"/>
    <w:rsid w:val="004C0284"/>
    <w:rsid w:val="004C1524"/>
    <w:rsid w:val="004D032B"/>
    <w:rsid w:val="004D0332"/>
    <w:rsid w:val="004D6E28"/>
    <w:rsid w:val="004D6EE6"/>
    <w:rsid w:val="004E298C"/>
    <w:rsid w:val="004E3D7B"/>
    <w:rsid w:val="004E7265"/>
    <w:rsid w:val="004F414B"/>
    <w:rsid w:val="004F55A2"/>
    <w:rsid w:val="004F5E60"/>
    <w:rsid w:val="004F5E72"/>
    <w:rsid w:val="004F716A"/>
    <w:rsid w:val="00500BF5"/>
    <w:rsid w:val="005016ED"/>
    <w:rsid w:val="005033A1"/>
    <w:rsid w:val="0050585E"/>
    <w:rsid w:val="0051414B"/>
    <w:rsid w:val="00515E49"/>
    <w:rsid w:val="0051607E"/>
    <w:rsid w:val="00522093"/>
    <w:rsid w:val="00527854"/>
    <w:rsid w:val="00532505"/>
    <w:rsid w:val="00532EE6"/>
    <w:rsid w:val="00540C5F"/>
    <w:rsid w:val="005414CE"/>
    <w:rsid w:val="005416FA"/>
    <w:rsid w:val="00545B4E"/>
    <w:rsid w:val="005518B3"/>
    <w:rsid w:val="00551D68"/>
    <w:rsid w:val="00553D9D"/>
    <w:rsid w:val="0055578D"/>
    <w:rsid w:val="00564FF7"/>
    <w:rsid w:val="00565521"/>
    <w:rsid w:val="00565F94"/>
    <w:rsid w:val="005718AA"/>
    <w:rsid w:val="00582EED"/>
    <w:rsid w:val="00583890"/>
    <w:rsid w:val="00584680"/>
    <w:rsid w:val="00591FCA"/>
    <w:rsid w:val="00592527"/>
    <w:rsid w:val="00592CBA"/>
    <w:rsid w:val="00595D55"/>
    <w:rsid w:val="005A5453"/>
    <w:rsid w:val="005B0193"/>
    <w:rsid w:val="005C0E77"/>
    <w:rsid w:val="005C2B98"/>
    <w:rsid w:val="005C5245"/>
    <w:rsid w:val="005D1255"/>
    <w:rsid w:val="005D37A9"/>
    <w:rsid w:val="005D5000"/>
    <w:rsid w:val="005D739D"/>
    <w:rsid w:val="005E0BF8"/>
    <w:rsid w:val="005E3046"/>
    <w:rsid w:val="005E3D54"/>
    <w:rsid w:val="005E7ECC"/>
    <w:rsid w:val="005F1E05"/>
    <w:rsid w:val="005F51AC"/>
    <w:rsid w:val="00607B9F"/>
    <w:rsid w:val="00612E1A"/>
    <w:rsid w:val="00613103"/>
    <w:rsid w:val="00614019"/>
    <w:rsid w:val="00615E0A"/>
    <w:rsid w:val="00620270"/>
    <w:rsid w:val="006250B3"/>
    <w:rsid w:val="00630B9C"/>
    <w:rsid w:val="006315D9"/>
    <w:rsid w:val="00634A2D"/>
    <w:rsid w:val="0063526F"/>
    <w:rsid w:val="0063557F"/>
    <w:rsid w:val="00641378"/>
    <w:rsid w:val="006422E0"/>
    <w:rsid w:val="00652E26"/>
    <w:rsid w:val="006545AA"/>
    <w:rsid w:val="00655624"/>
    <w:rsid w:val="006560B3"/>
    <w:rsid w:val="00656903"/>
    <w:rsid w:val="0066253F"/>
    <w:rsid w:val="00664BAD"/>
    <w:rsid w:val="0066691F"/>
    <w:rsid w:val="00677858"/>
    <w:rsid w:val="00681E35"/>
    <w:rsid w:val="00682A90"/>
    <w:rsid w:val="006832EA"/>
    <w:rsid w:val="0068563F"/>
    <w:rsid w:val="00687FFC"/>
    <w:rsid w:val="006966ED"/>
    <w:rsid w:val="006A5761"/>
    <w:rsid w:val="006B4A91"/>
    <w:rsid w:val="006C011A"/>
    <w:rsid w:val="006C1881"/>
    <w:rsid w:val="006C411C"/>
    <w:rsid w:val="006C5AE5"/>
    <w:rsid w:val="006C6CC3"/>
    <w:rsid w:val="006C7B1F"/>
    <w:rsid w:val="006D1D57"/>
    <w:rsid w:val="006D23EB"/>
    <w:rsid w:val="006D3D5B"/>
    <w:rsid w:val="006D69DD"/>
    <w:rsid w:val="006D7A62"/>
    <w:rsid w:val="006E0B7B"/>
    <w:rsid w:val="006E38F2"/>
    <w:rsid w:val="006E5900"/>
    <w:rsid w:val="006F0380"/>
    <w:rsid w:val="006F347D"/>
    <w:rsid w:val="006F6192"/>
    <w:rsid w:val="0070438F"/>
    <w:rsid w:val="007056A8"/>
    <w:rsid w:val="007071CF"/>
    <w:rsid w:val="00707309"/>
    <w:rsid w:val="00711285"/>
    <w:rsid w:val="00712058"/>
    <w:rsid w:val="007121C9"/>
    <w:rsid w:val="007148B0"/>
    <w:rsid w:val="00714DFE"/>
    <w:rsid w:val="00716167"/>
    <w:rsid w:val="0071655A"/>
    <w:rsid w:val="00717A22"/>
    <w:rsid w:val="00721F8E"/>
    <w:rsid w:val="00722843"/>
    <w:rsid w:val="00737AF1"/>
    <w:rsid w:val="00740892"/>
    <w:rsid w:val="00741BB6"/>
    <w:rsid w:val="00742783"/>
    <w:rsid w:val="00744FF6"/>
    <w:rsid w:val="0074513F"/>
    <w:rsid w:val="0074613E"/>
    <w:rsid w:val="007502B1"/>
    <w:rsid w:val="00751FC8"/>
    <w:rsid w:val="0075354F"/>
    <w:rsid w:val="00754827"/>
    <w:rsid w:val="00761213"/>
    <w:rsid w:val="00761C7B"/>
    <w:rsid w:val="00762456"/>
    <w:rsid w:val="00762E59"/>
    <w:rsid w:val="007659E2"/>
    <w:rsid w:val="00776614"/>
    <w:rsid w:val="00781451"/>
    <w:rsid w:val="007819E5"/>
    <w:rsid w:val="007A6668"/>
    <w:rsid w:val="007A67B0"/>
    <w:rsid w:val="007B224C"/>
    <w:rsid w:val="007B272A"/>
    <w:rsid w:val="007C2EFE"/>
    <w:rsid w:val="007C335E"/>
    <w:rsid w:val="007C67CF"/>
    <w:rsid w:val="007C7C76"/>
    <w:rsid w:val="007D6383"/>
    <w:rsid w:val="007E1E43"/>
    <w:rsid w:val="007E2EDA"/>
    <w:rsid w:val="007E394C"/>
    <w:rsid w:val="007F6B18"/>
    <w:rsid w:val="008032F4"/>
    <w:rsid w:val="008042B0"/>
    <w:rsid w:val="008115EC"/>
    <w:rsid w:val="0081251C"/>
    <w:rsid w:val="008144FF"/>
    <w:rsid w:val="00827EAB"/>
    <w:rsid w:val="008313F8"/>
    <w:rsid w:val="008329FE"/>
    <w:rsid w:val="00833098"/>
    <w:rsid w:val="0083482F"/>
    <w:rsid w:val="0083792B"/>
    <w:rsid w:val="0083794C"/>
    <w:rsid w:val="00840327"/>
    <w:rsid w:val="008461FB"/>
    <w:rsid w:val="00847424"/>
    <w:rsid w:val="008501B1"/>
    <w:rsid w:val="00850F41"/>
    <w:rsid w:val="00854EA3"/>
    <w:rsid w:val="008569C6"/>
    <w:rsid w:val="00856B73"/>
    <w:rsid w:val="00864633"/>
    <w:rsid w:val="00870C1B"/>
    <w:rsid w:val="00880A7C"/>
    <w:rsid w:val="00884953"/>
    <w:rsid w:val="00885EC6"/>
    <w:rsid w:val="00890DD2"/>
    <w:rsid w:val="008938AA"/>
    <w:rsid w:val="008A55F1"/>
    <w:rsid w:val="008A564F"/>
    <w:rsid w:val="008B13DE"/>
    <w:rsid w:val="008B30EA"/>
    <w:rsid w:val="008B3E0C"/>
    <w:rsid w:val="008B6269"/>
    <w:rsid w:val="008B6DAE"/>
    <w:rsid w:val="008C0516"/>
    <w:rsid w:val="008D09D1"/>
    <w:rsid w:val="008D250E"/>
    <w:rsid w:val="008D3AC4"/>
    <w:rsid w:val="008D7186"/>
    <w:rsid w:val="008E0AA9"/>
    <w:rsid w:val="008E13B3"/>
    <w:rsid w:val="008E3A97"/>
    <w:rsid w:val="008E63BB"/>
    <w:rsid w:val="008E7A2C"/>
    <w:rsid w:val="008E7F5A"/>
    <w:rsid w:val="008F5E4E"/>
    <w:rsid w:val="008F61D3"/>
    <w:rsid w:val="008F67D4"/>
    <w:rsid w:val="008F7AED"/>
    <w:rsid w:val="0090148E"/>
    <w:rsid w:val="009043E8"/>
    <w:rsid w:val="00904D8F"/>
    <w:rsid w:val="00910339"/>
    <w:rsid w:val="00914719"/>
    <w:rsid w:val="00916BA5"/>
    <w:rsid w:val="0092063F"/>
    <w:rsid w:val="009210C7"/>
    <w:rsid w:val="00921B0E"/>
    <w:rsid w:val="00924C86"/>
    <w:rsid w:val="0093147E"/>
    <w:rsid w:val="00931F84"/>
    <w:rsid w:val="00932305"/>
    <w:rsid w:val="009355BE"/>
    <w:rsid w:val="009434C2"/>
    <w:rsid w:val="00944883"/>
    <w:rsid w:val="00946F12"/>
    <w:rsid w:val="0094785A"/>
    <w:rsid w:val="00956C8F"/>
    <w:rsid w:val="0096019A"/>
    <w:rsid w:val="009639B0"/>
    <w:rsid w:val="00967518"/>
    <w:rsid w:val="00967AF8"/>
    <w:rsid w:val="009702A0"/>
    <w:rsid w:val="00973350"/>
    <w:rsid w:val="00982B58"/>
    <w:rsid w:val="0098445A"/>
    <w:rsid w:val="00986E72"/>
    <w:rsid w:val="0098726B"/>
    <w:rsid w:val="009968D4"/>
    <w:rsid w:val="00997E01"/>
    <w:rsid w:val="009A45AD"/>
    <w:rsid w:val="009B1B79"/>
    <w:rsid w:val="009B70B3"/>
    <w:rsid w:val="009C0B4E"/>
    <w:rsid w:val="009C1326"/>
    <w:rsid w:val="009C5A54"/>
    <w:rsid w:val="009C5F18"/>
    <w:rsid w:val="009C6A2D"/>
    <w:rsid w:val="009C78ED"/>
    <w:rsid w:val="009C7BD1"/>
    <w:rsid w:val="009D249D"/>
    <w:rsid w:val="009D726D"/>
    <w:rsid w:val="009E6F7C"/>
    <w:rsid w:val="009F0253"/>
    <w:rsid w:val="009F296F"/>
    <w:rsid w:val="009F36CE"/>
    <w:rsid w:val="00A00369"/>
    <w:rsid w:val="00A013B2"/>
    <w:rsid w:val="00A0279B"/>
    <w:rsid w:val="00A04540"/>
    <w:rsid w:val="00A07D0A"/>
    <w:rsid w:val="00A11C4C"/>
    <w:rsid w:val="00A12073"/>
    <w:rsid w:val="00A12E6E"/>
    <w:rsid w:val="00A14612"/>
    <w:rsid w:val="00A1497C"/>
    <w:rsid w:val="00A14B98"/>
    <w:rsid w:val="00A153BB"/>
    <w:rsid w:val="00A2374A"/>
    <w:rsid w:val="00A23EF5"/>
    <w:rsid w:val="00A27AD8"/>
    <w:rsid w:val="00A3114F"/>
    <w:rsid w:val="00A352E9"/>
    <w:rsid w:val="00A42317"/>
    <w:rsid w:val="00A425BD"/>
    <w:rsid w:val="00A4553A"/>
    <w:rsid w:val="00A50493"/>
    <w:rsid w:val="00A564BC"/>
    <w:rsid w:val="00A66142"/>
    <w:rsid w:val="00A6798F"/>
    <w:rsid w:val="00A67C89"/>
    <w:rsid w:val="00A706E4"/>
    <w:rsid w:val="00A758B5"/>
    <w:rsid w:val="00A762F1"/>
    <w:rsid w:val="00A87CB2"/>
    <w:rsid w:val="00A91874"/>
    <w:rsid w:val="00A94623"/>
    <w:rsid w:val="00A94BA5"/>
    <w:rsid w:val="00A9531E"/>
    <w:rsid w:val="00A96EF4"/>
    <w:rsid w:val="00AA03A0"/>
    <w:rsid w:val="00AB0734"/>
    <w:rsid w:val="00AB3701"/>
    <w:rsid w:val="00AC1E48"/>
    <w:rsid w:val="00AC371A"/>
    <w:rsid w:val="00AC3A9E"/>
    <w:rsid w:val="00AE3DF2"/>
    <w:rsid w:val="00AF015F"/>
    <w:rsid w:val="00B1046D"/>
    <w:rsid w:val="00B113A3"/>
    <w:rsid w:val="00B1170C"/>
    <w:rsid w:val="00B1364E"/>
    <w:rsid w:val="00B15E92"/>
    <w:rsid w:val="00B17E9E"/>
    <w:rsid w:val="00B203BB"/>
    <w:rsid w:val="00B2653A"/>
    <w:rsid w:val="00B32837"/>
    <w:rsid w:val="00B33460"/>
    <w:rsid w:val="00B3480C"/>
    <w:rsid w:val="00B351FB"/>
    <w:rsid w:val="00B36B0E"/>
    <w:rsid w:val="00B404E2"/>
    <w:rsid w:val="00B41E09"/>
    <w:rsid w:val="00B44929"/>
    <w:rsid w:val="00B46000"/>
    <w:rsid w:val="00B51877"/>
    <w:rsid w:val="00B528D1"/>
    <w:rsid w:val="00B54883"/>
    <w:rsid w:val="00B54F77"/>
    <w:rsid w:val="00B55407"/>
    <w:rsid w:val="00B608BF"/>
    <w:rsid w:val="00B627E7"/>
    <w:rsid w:val="00B66C52"/>
    <w:rsid w:val="00B7174F"/>
    <w:rsid w:val="00B75145"/>
    <w:rsid w:val="00B7519C"/>
    <w:rsid w:val="00B81D2B"/>
    <w:rsid w:val="00B84168"/>
    <w:rsid w:val="00B94BEE"/>
    <w:rsid w:val="00B95FCC"/>
    <w:rsid w:val="00BA632E"/>
    <w:rsid w:val="00BB2570"/>
    <w:rsid w:val="00BB50BD"/>
    <w:rsid w:val="00BB6312"/>
    <w:rsid w:val="00BB7088"/>
    <w:rsid w:val="00BB77F1"/>
    <w:rsid w:val="00BC5E9D"/>
    <w:rsid w:val="00BC6290"/>
    <w:rsid w:val="00BD72A7"/>
    <w:rsid w:val="00BE0362"/>
    <w:rsid w:val="00BE27C7"/>
    <w:rsid w:val="00BE5CD8"/>
    <w:rsid w:val="00BE6037"/>
    <w:rsid w:val="00BE730E"/>
    <w:rsid w:val="00BF286E"/>
    <w:rsid w:val="00BF359A"/>
    <w:rsid w:val="00BF4601"/>
    <w:rsid w:val="00C00305"/>
    <w:rsid w:val="00C079ED"/>
    <w:rsid w:val="00C113FE"/>
    <w:rsid w:val="00C12B3A"/>
    <w:rsid w:val="00C1425B"/>
    <w:rsid w:val="00C15F89"/>
    <w:rsid w:val="00C23023"/>
    <w:rsid w:val="00C23A29"/>
    <w:rsid w:val="00C24571"/>
    <w:rsid w:val="00C27699"/>
    <w:rsid w:val="00C3077E"/>
    <w:rsid w:val="00C3268C"/>
    <w:rsid w:val="00C32AD9"/>
    <w:rsid w:val="00C437FE"/>
    <w:rsid w:val="00C522B2"/>
    <w:rsid w:val="00C52895"/>
    <w:rsid w:val="00C57DF9"/>
    <w:rsid w:val="00C67C4F"/>
    <w:rsid w:val="00C70028"/>
    <w:rsid w:val="00C8052F"/>
    <w:rsid w:val="00C80BC8"/>
    <w:rsid w:val="00C80EDD"/>
    <w:rsid w:val="00C823AF"/>
    <w:rsid w:val="00C83D4C"/>
    <w:rsid w:val="00C85449"/>
    <w:rsid w:val="00C9078C"/>
    <w:rsid w:val="00C90D2B"/>
    <w:rsid w:val="00C93E71"/>
    <w:rsid w:val="00C94B88"/>
    <w:rsid w:val="00CA1326"/>
    <w:rsid w:val="00CA20D7"/>
    <w:rsid w:val="00CA455C"/>
    <w:rsid w:val="00CA71D1"/>
    <w:rsid w:val="00CB37DE"/>
    <w:rsid w:val="00CB6AB7"/>
    <w:rsid w:val="00CB7CE0"/>
    <w:rsid w:val="00CC1F4B"/>
    <w:rsid w:val="00CC6CE1"/>
    <w:rsid w:val="00CD2AA9"/>
    <w:rsid w:val="00CD62AD"/>
    <w:rsid w:val="00CD6C78"/>
    <w:rsid w:val="00CE05D7"/>
    <w:rsid w:val="00CE063D"/>
    <w:rsid w:val="00CE4ED2"/>
    <w:rsid w:val="00CE5079"/>
    <w:rsid w:val="00CE5DD1"/>
    <w:rsid w:val="00CF004A"/>
    <w:rsid w:val="00CF6E39"/>
    <w:rsid w:val="00D0025F"/>
    <w:rsid w:val="00D01B7E"/>
    <w:rsid w:val="00D01C91"/>
    <w:rsid w:val="00D031AD"/>
    <w:rsid w:val="00D043EB"/>
    <w:rsid w:val="00D061E3"/>
    <w:rsid w:val="00D068AF"/>
    <w:rsid w:val="00D07CD6"/>
    <w:rsid w:val="00D103D8"/>
    <w:rsid w:val="00D13D3F"/>
    <w:rsid w:val="00D14FA2"/>
    <w:rsid w:val="00D1523F"/>
    <w:rsid w:val="00D15FD1"/>
    <w:rsid w:val="00D2028A"/>
    <w:rsid w:val="00D20D40"/>
    <w:rsid w:val="00D212E4"/>
    <w:rsid w:val="00D22CFC"/>
    <w:rsid w:val="00D2497D"/>
    <w:rsid w:val="00D24FE6"/>
    <w:rsid w:val="00D27AB0"/>
    <w:rsid w:val="00D34B7D"/>
    <w:rsid w:val="00D364F8"/>
    <w:rsid w:val="00D41AB1"/>
    <w:rsid w:val="00D43480"/>
    <w:rsid w:val="00D44805"/>
    <w:rsid w:val="00D45A56"/>
    <w:rsid w:val="00D5232F"/>
    <w:rsid w:val="00D55B21"/>
    <w:rsid w:val="00D5778F"/>
    <w:rsid w:val="00D607B7"/>
    <w:rsid w:val="00D61347"/>
    <w:rsid w:val="00D645FD"/>
    <w:rsid w:val="00D65A89"/>
    <w:rsid w:val="00D66304"/>
    <w:rsid w:val="00D716D0"/>
    <w:rsid w:val="00D7409E"/>
    <w:rsid w:val="00D77A65"/>
    <w:rsid w:val="00D83519"/>
    <w:rsid w:val="00D85563"/>
    <w:rsid w:val="00D857B8"/>
    <w:rsid w:val="00D86317"/>
    <w:rsid w:val="00D866E0"/>
    <w:rsid w:val="00D87D97"/>
    <w:rsid w:val="00D87FBA"/>
    <w:rsid w:val="00D91AE2"/>
    <w:rsid w:val="00D92EC3"/>
    <w:rsid w:val="00D950E1"/>
    <w:rsid w:val="00D95690"/>
    <w:rsid w:val="00DA73FF"/>
    <w:rsid w:val="00DB6355"/>
    <w:rsid w:val="00DB6941"/>
    <w:rsid w:val="00DC0FAD"/>
    <w:rsid w:val="00DC4B0E"/>
    <w:rsid w:val="00DC58EB"/>
    <w:rsid w:val="00DD11F1"/>
    <w:rsid w:val="00DD24D1"/>
    <w:rsid w:val="00DD2E1F"/>
    <w:rsid w:val="00DD4E6C"/>
    <w:rsid w:val="00DE2113"/>
    <w:rsid w:val="00DE5D66"/>
    <w:rsid w:val="00DE6B92"/>
    <w:rsid w:val="00DF2D94"/>
    <w:rsid w:val="00DF66DF"/>
    <w:rsid w:val="00DF7A3A"/>
    <w:rsid w:val="00E007DE"/>
    <w:rsid w:val="00E0337E"/>
    <w:rsid w:val="00E063D4"/>
    <w:rsid w:val="00E0730D"/>
    <w:rsid w:val="00E1125C"/>
    <w:rsid w:val="00E12D77"/>
    <w:rsid w:val="00E154E9"/>
    <w:rsid w:val="00E21BF0"/>
    <w:rsid w:val="00E2383E"/>
    <w:rsid w:val="00E310AE"/>
    <w:rsid w:val="00E33955"/>
    <w:rsid w:val="00E3586B"/>
    <w:rsid w:val="00E35DE7"/>
    <w:rsid w:val="00E410E3"/>
    <w:rsid w:val="00E41A52"/>
    <w:rsid w:val="00E42D70"/>
    <w:rsid w:val="00E442F3"/>
    <w:rsid w:val="00E472D5"/>
    <w:rsid w:val="00E52550"/>
    <w:rsid w:val="00E52A5C"/>
    <w:rsid w:val="00E547A7"/>
    <w:rsid w:val="00E55D1F"/>
    <w:rsid w:val="00E575F5"/>
    <w:rsid w:val="00E6335D"/>
    <w:rsid w:val="00E714AE"/>
    <w:rsid w:val="00E72D5A"/>
    <w:rsid w:val="00E7316B"/>
    <w:rsid w:val="00E74B70"/>
    <w:rsid w:val="00E7602A"/>
    <w:rsid w:val="00E80160"/>
    <w:rsid w:val="00E80BC1"/>
    <w:rsid w:val="00E80E3B"/>
    <w:rsid w:val="00E84B32"/>
    <w:rsid w:val="00E8558E"/>
    <w:rsid w:val="00E85C6F"/>
    <w:rsid w:val="00E85FEF"/>
    <w:rsid w:val="00E947D9"/>
    <w:rsid w:val="00E95166"/>
    <w:rsid w:val="00E97958"/>
    <w:rsid w:val="00E97EE7"/>
    <w:rsid w:val="00EA0053"/>
    <w:rsid w:val="00EA041B"/>
    <w:rsid w:val="00EA132F"/>
    <w:rsid w:val="00EA5C16"/>
    <w:rsid w:val="00EA6124"/>
    <w:rsid w:val="00EB212D"/>
    <w:rsid w:val="00EB4083"/>
    <w:rsid w:val="00EB5262"/>
    <w:rsid w:val="00EC3E48"/>
    <w:rsid w:val="00EC4FBD"/>
    <w:rsid w:val="00ED14A8"/>
    <w:rsid w:val="00ED2A40"/>
    <w:rsid w:val="00EE1F94"/>
    <w:rsid w:val="00EE3588"/>
    <w:rsid w:val="00EE3F12"/>
    <w:rsid w:val="00EE700A"/>
    <w:rsid w:val="00EF16B9"/>
    <w:rsid w:val="00EF45E4"/>
    <w:rsid w:val="00EF6613"/>
    <w:rsid w:val="00F0170B"/>
    <w:rsid w:val="00F06F82"/>
    <w:rsid w:val="00F10A6C"/>
    <w:rsid w:val="00F11857"/>
    <w:rsid w:val="00F12291"/>
    <w:rsid w:val="00F13F06"/>
    <w:rsid w:val="00F24854"/>
    <w:rsid w:val="00F24E76"/>
    <w:rsid w:val="00F32A33"/>
    <w:rsid w:val="00F34BC7"/>
    <w:rsid w:val="00F4147D"/>
    <w:rsid w:val="00F4778D"/>
    <w:rsid w:val="00F4796C"/>
    <w:rsid w:val="00F505CA"/>
    <w:rsid w:val="00F55518"/>
    <w:rsid w:val="00F6218D"/>
    <w:rsid w:val="00F6417B"/>
    <w:rsid w:val="00F6569F"/>
    <w:rsid w:val="00F67ECF"/>
    <w:rsid w:val="00F67FEE"/>
    <w:rsid w:val="00F72EB5"/>
    <w:rsid w:val="00F72FF9"/>
    <w:rsid w:val="00F73633"/>
    <w:rsid w:val="00F7419E"/>
    <w:rsid w:val="00F7571E"/>
    <w:rsid w:val="00F77893"/>
    <w:rsid w:val="00F87F24"/>
    <w:rsid w:val="00F92E8B"/>
    <w:rsid w:val="00FA0983"/>
    <w:rsid w:val="00FA1408"/>
    <w:rsid w:val="00FA5A0C"/>
    <w:rsid w:val="00FB1EC8"/>
    <w:rsid w:val="00FB2B95"/>
    <w:rsid w:val="00FB4CDB"/>
    <w:rsid w:val="00FB57A3"/>
    <w:rsid w:val="00FC207F"/>
    <w:rsid w:val="00FC2665"/>
    <w:rsid w:val="00FC7073"/>
    <w:rsid w:val="00FD052B"/>
    <w:rsid w:val="00FD441B"/>
    <w:rsid w:val="00FE27F7"/>
    <w:rsid w:val="00FE431E"/>
    <w:rsid w:val="00FE7A0F"/>
    <w:rsid w:val="00FE7C9E"/>
    <w:rsid w:val="00FF3BC1"/>
    <w:rsid w:val="00FF3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C1EAD"/>
  <w15:docId w15:val="{EA5C6D8E-4620-4CE0-9784-94BC35E06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ind w:left="360" w:hanging="36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4BEE"/>
    <w:rPr>
      <w:sz w:val="24"/>
      <w:szCs w:val="24"/>
    </w:rPr>
  </w:style>
  <w:style w:type="paragraph" w:styleId="Heading1">
    <w:name w:val="heading 1"/>
    <w:basedOn w:val="Normal"/>
    <w:next w:val="Normal"/>
    <w:qFormat/>
    <w:rsid w:val="00B94BEE"/>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05CB7"/>
    <w:rPr>
      <w:rFonts w:ascii="Tahoma" w:hAnsi="Tahoma" w:cs="Tahoma"/>
      <w:sz w:val="16"/>
      <w:szCs w:val="16"/>
    </w:rPr>
  </w:style>
  <w:style w:type="character" w:customStyle="1" w:styleId="BalloonTextChar">
    <w:name w:val="Balloon Text Char"/>
    <w:basedOn w:val="DefaultParagraphFont"/>
    <w:link w:val="BalloonText"/>
    <w:rsid w:val="00105CB7"/>
    <w:rPr>
      <w:rFonts w:ascii="Tahoma" w:hAnsi="Tahoma" w:cs="Tahoma"/>
      <w:sz w:val="16"/>
      <w:szCs w:val="16"/>
    </w:rPr>
  </w:style>
  <w:style w:type="paragraph" w:styleId="ListParagraph">
    <w:name w:val="List Paragraph"/>
    <w:basedOn w:val="Normal"/>
    <w:uiPriority w:val="34"/>
    <w:qFormat/>
    <w:rsid w:val="00105CB7"/>
    <w:pPr>
      <w:ind w:left="720"/>
      <w:contextualSpacing/>
    </w:pPr>
  </w:style>
  <w:style w:type="table" w:styleId="TableGrid">
    <w:name w:val="Table Grid"/>
    <w:basedOn w:val="TableNormal"/>
    <w:rsid w:val="00CE507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71655A"/>
    <w:pPr>
      <w:autoSpaceDE w:val="0"/>
      <w:autoSpaceDN w:val="0"/>
      <w:adjustRightInd w:val="0"/>
    </w:pPr>
    <w:rPr>
      <w:rFonts w:ascii="Book Antiqua" w:hAnsi="Book Antiqua" w:cs="Book Antiqua"/>
      <w:color w:val="000000"/>
      <w:sz w:val="24"/>
      <w:szCs w:val="24"/>
    </w:rPr>
  </w:style>
  <w:style w:type="paragraph" w:styleId="Header">
    <w:name w:val="header"/>
    <w:basedOn w:val="Normal"/>
    <w:link w:val="HeaderChar"/>
    <w:unhideWhenUsed/>
    <w:rsid w:val="00C83D4C"/>
    <w:pPr>
      <w:tabs>
        <w:tab w:val="center" w:pos="4680"/>
        <w:tab w:val="right" w:pos="9360"/>
      </w:tabs>
    </w:pPr>
  </w:style>
  <w:style w:type="character" w:customStyle="1" w:styleId="HeaderChar">
    <w:name w:val="Header Char"/>
    <w:basedOn w:val="DefaultParagraphFont"/>
    <w:link w:val="Header"/>
    <w:rsid w:val="00C83D4C"/>
    <w:rPr>
      <w:sz w:val="24"/>
      <w:szCs w:val="24"/>
    </w:rPr>
  </w:style>
  <w:style w:type="paragraph" w:styleId="Footer">
    <w:name w:val="footer"/>
    <w:basedOn w:val="Normal"/>
    <w:link w:val="FooterChar"/>
    <w:unhideWhenUsed/>
    <w:rsid w:val="00C83D4C"/>
    <w:pPr>
      <w:tabs>
        <w:tab w:val="center" w:pos="4680"/>
        <w:tab w:val="right" w:pos="9360"/>
      </w:tabs>
    </w:pPr>
  </w:style>
  <w:style w:type="character" w:customStyle="1" w:styleId="FooterChar">
    <w:name w:val="Footer Char"/>
    <w:basedOn w:val="DefaultParagraphFont"/>
    <w:link w:val="Footer"/>
    <w:rsid w:val="00C83D4C"/>
    <w:rPr>
      <w:sz w:val="24"/>
      <w:szCs w:val="24"/>
    </w:rPr>
  </w:style>
  <w:style w:type="character" w:styleId="CommentReference">
    <w:name w:val="annotation reference"/>
    <w:basedOn w:val="DefaultParagraphFont"/>
    <w:semiHidden/>
    <w:unhideWhenUsed/>
    <w:rsid w:val="00E74B70"/>
    <w:rPr>
      <w:sz w:val="16"/>
      <w:szCs w:val="16"/>
    </w:rPr>
  </w:style>
  <w:style w:type="paragraph" w:styleId="CommentText">
    <w:name w:val="annotation text"/>
    <w:basedOn w:val="Normal"/>
    <w:link w:val="CommentTextChar"/>
    <w:semiHidden/>
    <w:unhideWhenUsed/>
    <w:rsid w:val="00E74B70"/>
    <w:rPr>
      <w:sz w:val="20"/>
      <w:szCs w:val="20"/>
    </w:rPr>
  </w:style>
  <w:style w:type="character" w:customStyle="1" w:styleId="CommentTextChar">
    <w:name w:val="Comment Text Char"/>
    <w:basedOn w:val="DefaultParagraphFont"/>
    <w:link w:val="CommentText"/>
    <w:semiHidden/>
    <w:rsid w:val="00E74B70"/>
  </w:style>
  <w:style w:type="paragraph" w:styleId="CommentSubject">
    <w:name w:val="annotation subject"/>
    <w:basedOn w:val="CommentText"/>
    <w:next w:val="CommentText"/>
    <w:link w:val="CommentSubjectChar"/>
    <w:semiHidden/>
    <w:unhideWhenUsed/>
    <w:rsid w:val="00E74B70"/>
    <w:rPr>
      <w:b/>
      <w:bCs/>
    </w:rPr>
  </w:style>
  <w:style w:type="character" w:customStyle="1" w:styleId="CommentSubjectChar">
    <w:name w:val="Comment Subject Char"/>
    <w:basedOn w:val="CommentTextChar"/>
    <w:link w:val="CommentSubject"/>
    <w:semiHidden/>
    <w:rsid w:val="00E74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20125">
      <w:bodyDiv w:val="1"/>
      <w:marLeft w:val="0"/>
      <w:marRight w:val="0"/>
      <w:marTop w:val="0"/>
      <w:marBottom w:val="0"/>
      <w:divBdr>
        <w:top w:val="none" w:sz="0" w:space="0" w:color="auto"/>
        <w:left w:val="none" w:sz="0" w:space="0" w:color="auto"/>
        <w:bottom w:val="none" w:sz="0" w:space="0" w:color="auto"/>
        <w:right w:val="none" w:sz="0" w:space="0" w:color="auto"/>
      </w:divBdr>
    </w:div>
    <w:div w:id="1312639010">
      <w:bodyDiv w:val="1"/>
      <w:marLeft w:val="0"/>
      <w:marRight w:val="0"/>
      <w:marTop w:val="0"/>
      <w:marBottom w:val="0"/>
      <w:divBdr>
        <w:top w:val="none" w:sz="0" w:space="0" w:color="auto"/>
        <w:left w:val="none" w:sz="0" w:space="0" w:color="auto"/>
        <w:bottom w:val="none" w:sz="0" w:space="0" w:color="auto"/>
        <w:right w:val="none" w:sz="0" w:space="0" w:color="auto"/>
      </w:divBdr>
    </w:div>
    <w:div w:id="1708605653">
      <w:bodyDiv w:val="1"/>
      <w:marLeft w:val="0"/>
      <w:marRight w:val="0"/>
      <w:marTop w:val="0"/>
      <w:marBottom w:val="0"/>
      <w:divBdr>
        <w:top w:val="none" w:sz="0" w:space="0" w:color="auto"/>
        <w:left w:val="none" w:sz="0" w:space="0" w:color="auto"/>
        <w:bottom w:val="none" w:sz="0" w:space="0" w:color="auto"/>
        <w:right w:val="none" w:sz="0" w:space="0" w:color="auto"/>
      </w:divBdr>
    </w:div>
    <w:div w:id="1753962227">
      <w:bodyDiv w:val="1"/>
      <w:marLeft w:val="0"/>
      <w:marRight w:val="0"/>
      <w:marTop w:val="0"/>
      <w:marBottom w:val="0"/>
      <w:divBdr>
        <w:top w:val="none" w:sz="0" w:space="0" w:color="auto"/>
        <w:left w:val="none" w:sz="0" w:space="0" w:color="auto"/>
        <w:bottom w:val="none" w:sz="0" w:space="0" w:color="auto"/>
        <w:right w:val="none" w:sz="0" w:space="0" w:color="auto"/>
      </w:divBdr>
    </w:div>
    <w:div w:id="1866863797">
      <w:bodyDiv w:val="1"/>
      <w:marLeft w:val="0"/>
      <w:marRight w:val="0"/>
      <w:marTop w:val="0"/>
      <w:marBottom w:val="0"/>
      <w:divBdr>
        <w:top w:val="none" w:sz="0" w:space="0" w:color="auto"/>
        <w:left w:val="none" w:sz="0" w:space="0" w:color="auto"/>
        <w:bottom w:val="none" w:sz="0" w:space="0" w:color="auto"/>
        <w:right w:val="none" w:sz="0" w:space="0" w:color="auto"/>
      </w:divBdr>
    </w:div>
    <w:div w:id="1933539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C3DB21-77B2-4DA0-9880-3D3335419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DellComputerCorporation</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Unknown User</dc:creator>
  <cp:keywords/>
  <dc:description/>
  <cp:lastModifiedBy>Waterford</cp:lastModifiedBy>
  <cp:revision>7</cp:revision>
  <cp:lastPrinted>2023-03-14T18:53:00Z</cp:lastPrinted>
  <dcterms:created xsi:type="dcterms:W3CDTF">2023-06-20T13:55:00Z</dcterms:created>
  <dcterms:modified xsi:type="dcterms:W3CDTF">2023-06-20T18:50:00Z</dcterms:modified>
</cp:coreProperties>
</file>