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5CB" w14:textId="77777777" w:rsidR="00483227" w:rsidRPr="00483227" w:rsidRDefault="00483227" w:rsidP="00483227">
      <w:pPr>
        <w:spacing w:before="140" w:line="600" w:lineRule="atLeast"/>
        <w:ind w:left="0" w:firstLine="0"/>
        <w:jc w:val="center"/>
        <w:rPr>
          <w:rFonts w:ascii="Times New Roman" w:eastAsia="Times New Roman" w:hAnsi="Times New Roman" w:cs="Times New Roman"/>
          <w:spacing w:val="-38"/>
          <w:sz w:val="48"/>
          <w:szCs w:val="48"/>
        </w:rPr>
      </w:pPr>
      <w:r w:rsidRPr="00483227">
        <w:rPr>
          <w:rFonts w:ascii="Times New Roman" w:eastAsia="Times New Roman" w:hAnsi="Times New Roman" w:cs="Times New Roman"/>
          <w:spacing w:val="-38"/>
          <w:sz w:val="48"/>
          <w:szCs w:val="48"/>
        </w:rPr>
        <w:t>Waterford Township Water/Sewer Authority</w:t>
      </w:r>
    </w:p>
    <w:p w14:paraId="215B2041" w14:textId="77777777" w:rsidR="00483227" w:rsidRPr="00483227" w:rsidRDefault="00483227" w:rsidP="00483227">
      <w:pPr>
        <w:ind w:left="840" w:right="-360" w:firstLine="0"/>
        <w:jc w:val="center"/>
        <w:rPr>
          <w:rFonts w:ascii="Times New Roman" w:eastAsia="Times New Roman" w:hAnsi="Times New Roman" w:cs="Times New Roman"/>
          <w:sz w:val="24"/>
          <w:szCs w:val="24"/>
        </w:rPr>
      </w:pPr>
    </w:p>
    <w:p w14:paraId="3FF1197B" w14:textId="59DE8B4F" w:rsidR="00483227" w:rsidRDefault="00700214" w:rsidP="00483227">
      <w:pPr>
        <w:spacing w:line="220" w:lineRule="atLeast"/>
        <w:ind w:right="-360"/>
        <w:jc w:val="center"/>
        <w:rPr>
          <w:rFonts w:ascii="Times New Roman" w:eastAsia="Times New Roman" w:hAnsi="Times New Roman" w:cs="Times New Roman"/>
          <w:sz w:val="40"/>
          <w:szCs w:val="20"/>
        </w:rPr>
      </w:pPr>
      <w:r>
        <w:rPr>
          <w:rFonts w:ascii="Times New Roman" w:eastAsia="Times New Roman" w:hAnsi="Times New Roman" w:cs="Times New Roman"/>
          <w:sz w:val="40"/>
          <w:szCs w:val="20"/>
        </w:rPr>
        <w:t>February 8</w:t>
      </w:r>
      <w:r w:rsidR="00C365AF">
        <w:rPr>
          <w:rFonts w:ascii="Times New Roman" w:eastAsia="Times New Roman" w:hAnsi="Times New Roman" w:cs="Times New Roman"/>
          <w:sz w:val="40"/>
          <w:szCs w:val="20"/>
        </w:rPr>
        <w:t>, 202</w:t>
      </w:r>
      <w:r w:rsidR="00891678">
        <w:rPr>
          <w:rFonts w:ascii="Times New Roman" w:eastAsia="Times New Roman" w:hAnsi="Times New Roman" w:cs="Times New Roman"/>
          <w:sz w:val="40"/>
          <w:szCs w:val="20"/>
        </w:rPr>
        <w:t>4</w:t>
      </w:r>
    </w:p>
    <w:p w14:paraId="5F95AAC8" w14:textId="0BC59AA5" w:rsidR="002461BB" w:rsidRDefault="002461BB" w:rsidP="00483227">
      <w:pPr>
        <w:spacing w:line="220" w:lineRule="atLeast"/>
        <w:ind w:right="-360"/>
        <w:jc w:val="center"/>
        <w:rPr>
          <w:rFonts w:ascii="Times New Roman" w:eastAsia="Times New Roman" w:hAnsi="Times New Roman" w:cs="Times New Roman"/>
          <w:sz w:val="40"/>
          <w:szCs w:val="20"/>
        </w:rPr>
      </w:pPr>
    </w:p>
    <w:p w14:paraId="36CA5334" w14:textId="3C598D31" w:rsidR="002461BB" w:rsidRPr="00483227" w:rsidRDefault="00020B4F" w:rsidP="00700214">
      <w:pPr>
        <w:spacing w:line="220" w:lineRule="atLeast"/>
        <w:ind w:right="-360"/>
        <w:jc w:val="center"/>
        <w:rPr>
          <w:rFonts w:ascii="Times New Roman" w:eastAsia="Times New Roman" w:hAnsi="Times New Roman" w:cs="Times New Roman"/>
          <w:sz w:val="40"/>
          <w:szCs w:val="20"/>
        </w:rPr>
      </w:pPr>
      <w:r>
        <w:rPr>
          <w:rFonts w:ascii="Times New Roman" w:eastAsia="Times New Roman" w:hAnsi="Times New Roman" w:cs="Times New Roman"/>
          <w:sz w:val="40"/>
          <w:szCs w:val="20"/>
        </w:rPr>
        <w:t>Regular Business Meeting</w:t>
      </w:r>
    </w:p>
    <w:p w14:paraId="1F6B628C" w14:textId="77777777" w:rsidR="00483227" w:rsidRPr="00483227" w:rsidRDefault="00483227" w:rsidP="00483227">
      <w:pPr>
        <w:spacing w:line="220" w:lineRule="atLeast"/>
        <w:ind w:left="840" w:right="-360" w:firstLine="0"/>
        <w:jc w:val="center"/>
        <w:rPr>
          <w:rFonts w:ascii="Times New Roman" w:eastAsia="Times New Roman" w:hAnsi="Times New Roman" w:cs="Times New Roman"/>
          <w:sz w:val="40"/>
          <w:szCs w:val="20"/>
        </w:rPr>
      </w:pPr>
    </w:p>
    <w:p w14:paraId="06949FC3" w14:textId="3EBD549B" w:rsidR="00483227" w:rsidRDefault="00483227" w:rsidP="00483227">
      <w:pPr>
        <w:spacing w:line="220" w:lineRule="atLeast"/>
        <w:ind w:left="0" w:right="-360" w:firstLine="0"/>
        <w:rPr>
          <w:rFonts w:ascii="Times New Roman" w:eastAsia="Times New Roman" w:hAnsi="Times New Roman" w:cs="Times New Roman"/>
          <w:b/>
          <w:bCs/>
          <w:sz w:val="28"/>
          <w:szCs w:val="28"/>
        </w:rPr>
      </w:pPr>
      <w:r w:rsidRPr="00045330">
        <w:rPr>
          <w:rFonts w:ascii="Times New Roman" w:eastAsia="Times New Roman" w:hAnsi="Times New Roman" w:cs="Times New Roman"/>
          <w:b/>
          <w:bCs/>
          <w:sz w:val="28"/>
          <w:szCs w:val="28"/>
        </w:rPr>
        <w:t>Call to order</w:t>
      </w:r>
    </w:p>
    <w:p w14:paraId="00638618" w14:textId="051BFAA6" w:rsidR="00020B4F" w:rsidRDefault="00020B4F" w:rsidP="00483227">
      <w:pPr>
        <w:spacing w:line="220" w:lineRule="atLeast"/>
        <w:ind w:left="0" w:right="-360" w:firstLine="0"/>
        <w:rPr>
          <w:rFonts w:ascii="Times New Roman" w:eastAsia="Times New Roman" w:hAnsi="Times New Roman" w:cs="Times New Roman"/>
          <w:b/>
          <w:bCs/>
          <w:sz w:val="28"/>
          <w:szCs w:val="28"/>
        </w:rPr>
      </w:pPr>
    </w:p>
    <w:p w14:paraId="5AE65A14" w14:textId="43C1CC81" w:rsidR="002461BB" w:rsidRDefault="002461BB" w:rsidP="002461BB">
      <w:pPr>
        <w:spacing w:line="220" w:lineRule="atLeast"/>
        <w:ind w:left="0" w:right="-360" w:firstLine="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Public Comment</w:t>
      </w:r>
    </w:p>
    <w:p w14:paraId="0EC1BCCE" w14:textId="77777777" w:rsidR="00483227" w:rsidRPr="00045330" w:rsidRDefault="00483227" w:rsidP="00483227">
      <w:pPr>
        <w:spacing w:line="220" w:lineRule="atLeast"/>
        <w:ind w:left="0" w:right="-360" w:firstLine="0"/>
        <w:rPr>
          <w:rFonts w:ascii="Times New Roman" w:eastAsia="Times New Roman" w:hAnsi="Times New Roman" w:cs="Times New Roman"/>
          <w:sz w:val="28"/>
          <w:szCs w:val="28"/>
        </w:rPr>
      </w:pPr>
    </w:p>
    <w:p w14:paraId="263D5CDE" w14:textId="35056327" w:rsidR="00045330" w:rsidRDefault="00B53D32" w:rsidP="00483227">
      <w:pPr>
        <w:spacing w:line="220" w:lineRule="atLeast"/>
        <w:ind w:left="0" w:right="-36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Motion to approve m</w:t>
      </w:r>
      <w:r w:rsidR="00045330">
        <w:rPr>
          <w:rFonts w:ascii="Times New Roman" w:eastAsia="Times New Roman" w:hAnsi="Times New Roman" w:cs="Times New Roman"/>
          <w:b/>
          <w:bCs/>
          <w:sz w:val="28"/>
          <w:szCs w:val="28"/>
        </w:rPr>
        <w:t>inutes</w:t>
      </w:r>
      <w:r w:rsidR="002461BB">
        <w:rPr>
          <w:rFonts w:ascii="Times New Roman" w:eastAsia="Times New Roman" w:hAnsi="Times New Roman" w:cs="Times New Roman"/>
          <w:b/>
          <w:bCs/>
          <w:sz w:val="28"/>
          <w:szCs w:val="28"/>
        </w:rPr>
        <w:t xml:space="preserve"> from </w:t>
      </w:r>
      <w:r w:rsidR="00700214">
        <w:rPr>
          <w:rFonts w:ascii="Times New Roman" w:eastAsia="Times New Roman" w:hAnsi="Times New Roman" w:cs="Times New Roman"/>
          <w:b/>
          <w:bCs/>
          <w:sz w:val="28"/>
          <w:szCs w:val="28"/>
        </w:rPr>
        <w:t>January 11, 2024</w:t>
      </w:r>
      <w:r w:rsidR="002461BB">
        <w:rPr>
          <w:rFonts w:ascii="Times New Roman" w:eastAsia="Times New Roman" w:hAnsi="Times New Roman" w:cs="Times New Roman"/>
          <w:b/>
          <w:bCs/>
          <w:sz w:val="28"/>
          <w:szCs w:val="28"/>
        </w:rPr>
        <w:t xml:space="preserve">, </w:t>
      </w:r>
      <w:r w:rsidR="00020B4F">
        <w:rPr>
          <w:rFonts w:ascii="Times New Roman" w:eastAsia="Times New Roman" w:hAnsi="Times New Roman" w:cs="Times New Roman"/>
          <w:b/>
          <w:bCs/>
          <w:sz w:val="28"/>
          <w:szCs w:val="28"/>
        </w:rPr>
        <w:t xml:space="preserve">business </w:t>
      </w:r>
      <w:r w:rsidR="002461BB">
        <w:rPr>
          <w:rFonts w:ascii="Times New Roman" w:eastAsia="Times New Roman" w:hAnsi="Times New Roman" w:cs="Times New Roman"/>
          <w:b/>
          <w:bCs/>
          <w:sz w:val="28"/>
          <w:szCs w:val="28"/>
        </w:rPr>
        <w:t>meeting</w:t>
      </w:r>
    </w:p>
    <w:p w14:paraId="46E887A0" w14:textId="77777777" w:rsidR="00045330" w:rsidRDefault="00045330" w:rsidP="00483227">
      <w:pPr>
        <w:spacing w:line="220" w:lineRule="atLeast"/>
        <w:ind w:left="0" w:right="-360" w:firstLine="0"/>
        <w:rPr>
          <w:rFonts w:ascii="Times New Roman" w:eastAsia="Times New Roman" w:hAnsi="Times New Roman" w:cs="Times New Roman"/>
          <w:b/>
          <w:bCs/>
          <w:sz w:val="28"/>
          <w:szCs w:val="28"/>
        </w:rPr>
      </w:pPr>
    </w:p>
    <w:p w14:paraId="6166B35A" w14:textId="77777777" w:rsidR="003C625A" w:rsidRDefault="003C625A" w:rsidP="00AB30B2">
      <w:pPr>
        <w:spacing w:line="220" w:lineRule="atLeast"/>
        <w:ind w:left="0" w:right="-36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Solicitor Report</w:t>
      </w:r>
    </w:p>
    <w:p w14:paraId="3A4228C3" w14:textId="77777777" w:rsidR="003C625A" w:rsidRDefault="003C625A" w:rsidP="00AB30B2">
      <w:pPr>
        <w:spacing w:line="220" w:lineRule="atLeast"/>
        <w:ind w:left="0" w:right="-360" w:firstLine="0"/>
        <w:rPr>
          <w:rFonts w:ascii="Times New Roman" w:eastAsia="Times New Roman" w:hAnsi="Times New Roman" w:cs="Times New Roman"/>
          <w:b/>
          <w:bCs/>
          <w:sz w:val="28"/>
          <w:szCs w:val="28"/>
        </w:rPr>
      </w:pPr>
    </w:p>
    <w:p w14:paraId="0D2FDC14" w14:textId="3BFB7EF4" w:rsidR="00020B4F" w:rsidRDefault="00020B4F" w:rsidP="00AB30B2">
      <w:pPr>
        <w:spacing w:line="220" w:lineRule="atLeast"/>
        <w:ind w:left="0" w:right="-360"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Correspondence</w:t>
      </w:r>
    </w:p>
    <w:p w14:paraId="150445E6" w14:textId="4C292A5C" w:rsidR="00AB30B2" w:rsidRPr="00020B4F" w:rsidRDefault="00AB30B2" w:rsidP="00020B4F">
      <w:pPr>
        <w:spacing w:line="220" w:lineRule="atLeast"/>
        <w:rPr>
          <w:rFonts w:ascii="Times New Roman" w:eastAsia="Times New Roman" w:hAnsi="Times New Roman" w:cs="Times New Roman"/>
          <w:sz w:val="28"/>
          <w:szCs w:val="28"/>
        </w:rPr>
      </w:pPr>
    </w:p>
    <w:p w14:paraId="0E5854AF" w14:textId="7715A913" w:rsidR="00483227" w:rsidRPr="00045330" w:rsidRDefault="00483227" w:rsidP="00483227">
      <w:pPr>
        <w:spacing w:line="220" w:lineRule="atLeast"/>
        <w:ind w:left="0" w:right="-360" w:firstLine="0"/>
        <w:rPr>
          <w:rFonts w:ascii="Times New Roman" w:eastAsia="Times New Roman" w:hAnsi="Times New Roman" w:cs="Times New Roman"/>
          <w:b/>
          <w:bCs/>
          <w:sz w:val="28"/>
          <w:szCs w:val="28"/>
        </w:rPr>
      </w:pPr>
      <w:r w:rsidRPr="00045330">
        <w:rPr>
          <w:rFonts w:ascii="Times New Roman" w:eastAsia="Times New Roman" w:hAnsi="Times New Roman" w:cs="Times New Roman"/>
          <w:b/>
          <w:bCs/>
          <w:sz w:val="28"/>
          <w:szCs w:val="28"/>
        </w:rPr>
        <w:t>Old Business</w:t>
      </w:r>
    </w:p>
    <w:p w14:paraId="6606B4F5" w14:textId="4237D81F" w:rsidR="00AB30B2" w:rsidRPr="00045330" w:rsidRDefault="00191D9A" w:rsidP="00AB30B2">
      <w:pPr>
        <w:numPr>
          <w:ilvl w:val="0"/>
          <w:numId w:val="1"/>
        </w:numPr>
        <w:spacing w:line="220" w:lineRule="atLeast"/>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Discussion and action on the </w:t>
      </w:r>
      <w:r w:rsidR="00AB30B2" w:rsidRPr="00045330">
        <w:rPr>
          <w:rFonts w:ascii="Times New Roman" w:eastAsia="Times New Roman" w:hAnsi="Times New Roman" w:cs="Times New Roman"/>
          <w:sz w:val="28"/>
          <w:szCs w:val="28"/>
        </w:rPr>
        <w:t xml:space="preserve">Benchmark </w:t>
      </w:r>
      <w:r w:rsidR="00700214">
        <w:rPr>
          <w:rFonts w:ascii="Times New Roman" w:eastAsia="Times New Roman" w:hAnsi="Times New Roman" w:cs="Times New Roman"/>
          <w:sz w:val="28"/>
          <w:szCs w:val="28"/>
        </w:rPr>
        <w:t xml:space="preserve">Settlement Agreement.  </w:t>
      </w:r>
      <w:r w:rsidR="00BD1A19">
        <w:rPr>
          <w:rFonts w:ascii="Times New Roman" w:eastAsia="Times New Roman" w:hAnsi="Times New Roman" w:cs="Times New Roman"/>
          <w:sz w:val="28"/>
          <w:szCs w:val="28"/>
        </w:rPr>
        <w:t xml:space="preserve">Supervisors authorized adoption of the Hofius settlement, which only resolves the matter of the Hofius bill, and requires the Waterford Borough Municipal Authority to restart its remittance of surcharges to the Township now.  There still remains an outstanding dispute with regard to previously unpaid surcharges </w:t>
      </w:r>
      <w:r w:rsidR="0069597B">
        <w:rPr>
          <w:rFonts w:ascii="Times New Roman" w:eastAsia="Times New Roman" w:hAnsi="Times New Roman" w:cs="Times New Roman"/>
          <w:sz w:val="28"/>
          <w:szCs w:val="28"/>
        </w:rPr>
        <w:t>which the Township is trying to negotiate.  The solicitors will be following up on that end.</w:t>
      </w:r>
    </w:p>
    <w:p w14:paraId="655FCA26" w14:textId="77777777" w:rsidR="00483227" w:rsidRPr="00045330" w:rsidRDefault="00483227" w:rsidP="00483227">
      <w:pPr>
        <w:spacing w:line="220" w:lineRule="atLeast"/>
        <w:ind w:left="0" w:right="-360" w:firstLine="0"/>
        <w:rPr>
          <w:rFonts w:ascii="Times New Roman" w:eastAsia="Times New Roman" w:hAnsi="Times New Roman" w:cs="Times New Roman"/>
          <w:sz w:val="28"/>
          <w:szCs w:val="28"/>
        </w:rPr>
      </w:pPr>
    </w:p>
    <w:p w14:paraId="61CDC5C1" w14:textId="77777777" w:rsidR="00483227" w:rsidRPr="00045330" w:rsidRDefault="00483227" w:rsidP="00483227">
      <w:pPr>
        <w:spacing w:line="220" w:lineRule="atLeast"/>
        <w:ind w:left="0" w:right="-360" w:firstLine="0"/>
        <w:rPr>
          <w:rFonts w:ascii="Times New Roman" w:eastAsia="Times New Roman" w:hAnsi="Times New Roman" w:cs="Times New Roman"/>
          <w:b/>
          <w:bCs/>
          <w:sz w:val="28"/>
          <w:szCs w:val="28"/>
        </w:rPr>
      </w:pPr>
      <w:r w:rsidRPr="00045330">
        <w:rPr>
          <w:rFonts w:ascii="Times New Roman" w:eastAsia="Times New Roman" w:hAnsi="Times New Roman" w:cs="Times New Roman"/>
          <w:b/>
          <w:bCs/>
          <w:sz w:val="28"/>
          <w:szCs w:val="28"/>
        </w:rPr>
        <w:t>Treasurer’s Report</w:t>
      </w:r>
    </w:p>
    <w:p w14:paraId="2E286D35" w14:textId="77777777" w:rsidR="00483227" w:rsidRPr="00045330" w:rsidRDefault="00483227" w:rsidP="00483227">
      <w:pPr>
        <w:spacing w:line="220" w:lineRule="atLeast"/>
        <w:ind w:left="0" w:right="-360" w:firstLine="0"/>
        <w:rPr>
          <w:rFonts w:ascii="Times New Roman" w:eastAsia="Times New Roman" w:hAnsi="Times New Roman" w:cs="Times New Roman"/>
          <w:b/>
          <w:bCs/>
          <w:sz w:val="28"/>
          <w:szCs w:val="28"/>
        </w:rPr>
      </w:pPr>
    </w:p>
    <w:p w14:paraId="5FF259E7" w14:textId="6DEB08F9" w:rsidR="00483227" w:rsidRDefault="00483227" w:rsidP="00483227">
      <w:pPr>
        <w:spacing w:line="220" w:lineRule="atLeast"/>
        <w:ind w:left="0" w:right="-360" w:firstLine="0"/>
        <w:rPr>
          <w:rFonts w:ascii="Times New Roman" w:eastAsia="Times New Roman" w:hAnsi="Times New Roman" w:cs="Times New Roman"/>
          <w:b/>
          <w:bCs/>
          <w:sz w:val="28"/>
          <w:szCs w:val="28"/>
        </w:rPr>
      </w:pPr>
      <w:r w:rsidRPr="00045330">
        <w:rPr>
          <w:rFonts w:ascii="Times New Roman" w:eastAsia="Times New Roman" w:hAnsi="Times New Roman" w:cs="Times New Roman"/>
          <w:b/>
          <w:bCs/>
          <w:sz w:val="28"/>
          <w:szCs w:val="28"/>
        </w:rPr>
        <w:t>Motion to approve payment of bills</w:t>
      </w:r>
    </w:p>
    <w:p w14:paraId="4A95341E" w14:textId="513B3776" w:rsidR="00020B4F" w:rsidRPr="00B82E00" w:rsidRDefault="003C625A" w:rsidP="00B82E00">
      <w:pPr>
        <w:pStyle w:val="ListParagraph"/>
        <w:numPr>
          <w:ilvl w:val="0"/>
          <w:numId w:val="7"/>
        </w:numPr>
        <w:spacing w:line="220" w:lineRule="atLeast"/>
        <w:ind w:right="-360"/>
        <w:rPr>
          <w:rFonts w:ascii="Times New Roman" w:eastAsia="Times New Roman" w:hAnsi="Times New Roman" w:cs="Times New Roman"/>
          <w:sz w:val="28"/>
          <w:szCs w:val="28"/>
        </w:rPr>
      </w:pPr>
      <w:r w:rsidRPr="003C625A">
        <w:rPr>
          <w:rFonts w:ascii="Times New Roman" w:eastAsia="Times New Roman" w:hAnsi="Times New Roman" w:cs="Times New Roman"/>
          <w:sz w:val="28"/>
          <w:szCs w:val="28"/>
        </w:rPr>
        <w:t>Marsh Schaaf legal fees</w:t>
      </w:r>
      <w:r w:rsidR="00020B4F" w:rsidRPr="00B82E00">
        <w:rPr>
          <w:rFonts w:ascii="Times New Roman" w:eastAsia="Times New Roman" w:hAnsi="Times New Roman" w:cs="Times New Roman"/>
          <w:b/>
          <w:bCs/>
          <w:sz w:val="28"/>
          <w:szCs w:val="28"/>
        </w:rPr>
        <w:tab/>
      </w:r>
    </w:p>
    <w:p w14:paraId="6F6FCFFA" w14:textId="77777777" w:rsidR="00483227" w:rsidRPr="00045330" w:rsidRDefault="00483227" w:rsidP="00483227">
      <w:pPr>
        <w:spacing w:line="220" w:lineRule="atLeast"/>
        <w:ind w:left="0" w:right="-360" w:firstLine="0"/>
        <w:rPr>
          <w:rFonts w:ascii="Times New Roman" w:eastAsia="Times New Roman" w:hAnsi="Times New Roman" w:cs="Times New Roman"/>
          <w:b/>
          <w:bCs/>
          <w:sz w:val="28"/>
          <w:szCs w:val="28"/>
        </w:rPr>
      </w:pPr>
    </w:p>
    <w:p w14:paraId="73595491" w14:textId="29EBB471" w:rsidR="00483227" w:rsidRPr="00045330" w:rsidRDefault="00483227" w:rsidP="006C578E">
      <w:pPr>
        <w:spacing w:line="220" w:lineRule="atLeast"/>
        <w:ind w:left="0" w:right="-360" w:firstLine="0"/>
        <w:rPr>
          <w:rFonts w:ascii="Times New Roman" w:eastAsia="Times New Roman" w:hAnsi="Times New Roman" w:cs="Times New Roman"/>
          <w:b/>
          <w:bCs/>
          <w:sz w:val="28"/>
          <w:szCs w:val="28"/>
        </w:rPr>
      </w:pPr>
      <w:r w:rsidRPr="00045330">
        <w:rPr>
          <w:rFonts w:ascii="Times New Roman" w:eastAsia="Times New Roman" w:hAnsi="Times New Roman" w:cs="Times New Roman"/>
          <w:b/>
          <w:bCs/>
          <w:sz w:val="28"/>
          <w:szCs w:val="28"/>
        </w:rPr>
        <w:t>Motion to adjour</w:t>
      </w:r>
      <w:r w:rsidR="00AB30B2" w:rsidRPr="00045330">
        <w:rPr>
          <w:rFonts w:ascii="Times New Roman" w:eastAsia="Times New Roman" w:hAnsi="Times New Roman" w:cs="Times New Roman"/>
          <w:b/>
          <w:bCs/>
          <w:sz w:val="28"/>
          <w:szCs w:val="28"/>
        </w:rPr>
        <w:t>n</w:t>
      </w:r>
      <w:r w:rsidRPr="00045330">
        <w:rPr>
          <w:rFonts w:ascii="Times New Roman" w:eastAsia="Times New Roman" w:hAnsi="Times New Roman" w:cs="Times New Roman"/>
          <w:b/>
          <w:bCs/>
          <w:sz w:val="28"/>
          <w:szCs w:val="28"/>
        </w:rPr>
        <w:br w:type="page"/>
      </w:r>
    </w:p>
    <w:p w14:paraId="37B296AC" w14:textId="77777777" w:rsidR="00483227" w:rsidRPr="00483227" w:rsidRDefault="00483227" w:rsidP="00483227">
      <w:pPr>
        <w:spacing w:after="220" w:line="220" w:lineRule="atLeast"/>
        <w:ind w:left="840" w:right="-360" w:firstLine="0"/>
        <w:rPr>
          <w:rFonts w:ascii="Times New Roman" w:eastAsia="Times New Roman" w:hAnsi="Times New Roman" w:cs="Times New Roman"/>
          <w:sz w:val="40"/>
          <w:szCs w:val="20"/>
        </w:rPr>
      </w:pPr>
    </w:p>
    <w:p w14:paraId="594B0645" w14:textId="2501AC5A" w:rsidR="00483227" w:rsidRDefault="00483227" w:rsidP="00483227">
      <w:pPr>
        <w:spacing w:after="220" w:line="220" w:lineRule="atLeast"/>
        <w:ind w:left="840" w:right="-360" w:firstLine="0"/>
        <w:jc w:val="center"/>
        <w:rPr>
          <w:rFonts w:ascii="Times New Roman" w:eastAsia="Times New Roman" w:hAnsi="Times New Roman" w:cs="Times New Roman"/>
          <w:sz w:val="40"/>
          <w:szCs w:val="20"/>
        </w:rPr>
      </w:pPr>
      <w:r w:rsidRPr="00483227">
        <w:rPr>
          <w:rFonts w:ascii="Times New Roman" w:eastAsia="Times New Roman" w:hAnsi="Times New Roman" w:cs="Times New Roman"/>
          <w:sz w:val="40"/>
          <w:szCs w:val="20"/>
        </w:rPr>
        <w:t>SIGN IN SHEET</w:t>
      </w:r>
    </w:p>
    <w:p w14:paraId="4C3DC978" w14:textId="3DCBDC49" w:rsidR="00AB30B2" w:rsidRPr="00483227" w:rsidRDefault="00C365AF" w:rsidP="00483227">
      <w:pPr>
        <w:spacing w:after="220" w:line="220" w:lineRule="atLeast"/>
        <w:ind w:left="840" w:right="-360" w:firstLine="0"/>
        <w:jc w:val="center"/>
        <w:rPr>
          <w:rFonts w:ascii="Times New Roman" w:eastAsia="Times New Roman" w:hAnsi="Times New Roman" w:cs="Times New Roman"/>
          <w:sz w:val="40"/>
          <w:szCs w:val="20"/>
        </w:rPr>
      </w:pPr>
      <w:r>
        <w:rPr>
          <w:rFonts w:ascii="Times New Roman" w:eastAsia="Times New Roman" w:hAnsi="Times New Roman" w:cs="Times New Roman"/>
          <w:sz w:val="40"/>
          <w:szCs w:val="20"/>
        </w:rPr>
        <w:t xml:space="preserve">Thursday, </w:t>
      </w:r>
      <w:r w:rsidR="00BD1A19">
        <w:rPr>
          <w:rFonts w:ascii="Times New Roman" w:eastAsia="Times New Roman" w:hAnsi="Times New Roman" w:cs="Times New Roman"/>
          <w:sz w:val="40"/>
          <w:szCs w:val="20"/>
        </w:rPr>
        <w:t>February 8</w:t>
      </w:r>
      <w:r w:rsidR="00891678">
        <w:rPr>
          <w:rFonts w:ascii="Times New Roman" w:eastAsia="Times New Roman" w:hAnsi="Times New Roman" w:cs="Times New Roman"/>
          <w:sz w:val="40"/>
          <w:szCs w:val="20"/>
        </w:rPr>
        <w:t>, 2024</w:t>
      </w:r>
    </w:p>
    <w:p w14:paraId="2E3C7157" w14:textId="77777777" w:rsidR="00483227" w:rsidRPr="00483227" w:rsidRDefault="00483227" w:rsidP="00483227">
      <w:pPr>
        <w:spacing w:after="220" w:line="220" w:lineRule="atLeast"/>
        <w:ind w:left="840" w:right="-360"/>
        <w:jc w:val="center"/>
        <w:rPr>
          <w:rFonts w:ascii="Times New Roman" w:eastAsia="Times New Roman" w:hAnsi="Times New Roman" w:cs="Times New Roman"/>
          <w:sz w:val="40"/>
          <w:szCs w:val="20"/>
        </w:rPr>
      </w:pPr>
    </w:p>
    <w:p w14:paraId="5FD4DC23" w14:textId="104C1599" w:rsidR="00483227" w:rsidRPr="00483227" w:rsidRDefault="00483227" w:rsidP="00483227">
      <w:pPr>
        <w:pStyle w:val="ListParagraph"/>
        <w:numPr>
          <w:ilvl w:val="0"/>
          <w:numId w:val="2"/>
        </w:numPr>
        <w:spacing w:after="220" w:line="220" w:lineRule="atLeast"/>
        <w:ind w:right="-360"/>
        <w:rPr>
          <w:rFonts w:ascii="Times New Roman" w:eastAsia="Times New Roman" w:hAnsi="Times New Roman" w:cs="Times New Roman"/>
          <w:sz w:val="40"/>
          <w:szCs w:val="20"/>
        </w:rPr>
      </w:pPr>
      <w:r w:rsidRPr="00483227">
        <w:rPr>
          <w:rFonts w:ascii="Times New Roman" w:eastAsia="Times New Roman" w:hAnsi="Times New Roman" w:cs="Times New Roman"/>
          <w:sz w:val="40"/>
          <w:szCs w:val="20"/>
        </w:rPr>
        <w:tab/>
        <w:t>________________________________________</w:t>
      </w:r>
    </w:p>
    <w:p w14:paraId="040E1A23" w14:textId="77777777" w:rsidR="00483227" w:rsidRPr="00483227" w:rsidRDefault="00483227" w:rsidP="00483227">
      <w:pPr>
        <w:numPr>
          <w:ilvl w:val="0"/>
          <w:numId w:val="2"/>
        </w:numPr>
        <w:spacing w:after="220" w:line="220" w:lineRule="atLeast"/>
        <w:ind w:right="-360"/>
        <w:rPr>
          <w:rFonts w:ascii="Times New Roman" w:eastAsia="Times New Roman" w:hAnsi="Times New Roman" w:cs="Times New Roman"/>
          <w:sz w:val="40"/>
          <w:szCs w:val="20"/>
        </w:rPr>
      </w:pPr>
      <w:r w:rsidRPr="00483227">
        <w:rPr>
          <w:rFonts w:ascii="Times New Roman" w:eastAsia="Times New Roman" w:hAnsi="Times New Roman" w:cs="Times New Roman"/>
          <w:sz w:val="40"/>
          <w:szCs w:val="20"/>
        </w:rPr>
        <w:t xml:space="preserve">  ________________________________________</w:t>
      </w:r>
    </w:p>
    <w:p w14:paraId="2C0D6803" w14:textId="77777777" w:rsidR="00483227" w:rsidRPr="00483227" w:rsidRDefault="00483227" w:rsidP="00483227">
      <w:pPr>
        <w:numPr>
          <w:ilvl w:val="0"/>
          <w:numId w:val="2"/>
        </w:numPr>
        <w:spacing w:after="220" w:line="220" w:lineRule="atLeast"/>
        <w:ind w:right="-360"/>
        <w:rPr>
          <w:rFonts w:ascii="Times New Roman" w:eastAsia="Times New Roman" w:hAnsi="Times New Roman" w:cs="Times New Roman"/>
          <w:sz w:val="40"/>
          <w:szCs w:val="20"/>
        </w:rPr>
      </w:pPr>
      <w:r w:rsidRPr="00483227">
        <w:rPr>
          <w:rFonts w:ascii="Times New Roman" w:eastAsia="Times New Roman" w:hAnsi="Times New Roman" w:cs="Times New Roman"/>
          <w:sz w:val="40"/>
          <w:szCs w:val="20"/>
        </w:rPr>
        <w:t xml:space="preserve">  ________________________________________</w:t>
      </w:r>
    </w:p>
    <w:p w14:paraId="195C16E1" w14:textId="77777777" w:rsidR="00483227" w:rsidRPr="00483227" w:rsidRDefault="00483227" w:rsidP="00483227">
      <w:pPr>
        <w:numPr>
          <w:ilvl w:val="0"/>
          <w:numId w:val="2"/>
        </w:numPr>
        <w:spacing w:after="220" w:line="220" w:lineRule="atLeast"/>
        <w:ind w:right="-360"/>
        <w:rPr>
          <w:rFonts w:ascii="Times New Roman" w:eastAsia="Times New Roman" w:hAnsi="Times New Roman" w:cs="Times New Roman"/>
          <w:sz w:val="40"/>
          <w:szCs w:val="20"/>
        </w:rPr>
      </w:pPr>
      <w:r w:rsidRPr="00483227">
        <w:rPr>
          <w:rFonts w:ascii="Times New Roman" w:eastAsia="Times New Roman" w:hAnsi="Times New Roman" w:cs="Times New Roman"/>
          <w:sz w:val="40"/>
          <w:szCs w:val="20"/>
        </w:rPr>
        <w:t xml:space="preserve">  ________________________________________</w:t>
      </w:r>
    </w:p>
    <w:p w14:paraId="7CE67CC4" w14:textId="77777777" w:rsidR="00483227" w:rsidRPr="00483227" w:rsidRDefault="00483227" w:rsidP="00483227">
      <w:pPr>
        <w:numPr>
          <w:ilvl w:val="0"/>
          <w:numId w:val="2"/>
        </w:numPr>
        <w:spacing w:after="220" w:line="220" w:lineRule="atLeast"/>
        <w:ind w:right="-360"/>
        <w:rPr>
          <w:rFonts w:ascii="Times New Roman" w:eastAsia="Times New Roman" w:hAnsi="Times New Roman" w:cs="Times New Roman"/>
          <w:sz w:val="40"/>
          <w:szCs w:val="20"/>
        </w:rPr>
      </w:pPr>
      <w:r w:rsidRPr="00483227">
        <w:rPr>
          <w:rFonts w:ascii="Times New Roman" w:eastAsia="Times New Roman" w:hAnsi="Times New Roman" w:cs="Times New Roman"/>
          <w:sz w:val="40"/>
          <w:szCs w:val="20"/>
        </w:rPr>
        <w:t xml:space="preserve">  ________________________________________</w:t>
      </w:r>
    </w:p>
    <w:p w14:paraId="314D72E6" w14:textId="77777777" w:rsidR="00483227" w:rsidRPr="00483227" w:rsidRDefault="00483227" w:rsidP="00483227">
      <w:pPr>
        <w:numPr>
          <w:ilvl w:val="0"/>
          <w:numId w:val="2"/>
        </w:numPr>
        <w:spacing w:after="220" w:line="220" w:lineRule="atLeast"/>
        <w:ind w:right="-360"/>
        <w:rPr>
          <w:rFonts w:ascii="Times New Roman" w:eastAsia="Times New Roman" w:hAnsi="Times New Roman" w:cs="Times New Roman"/>
          <w:sz w:val="40"/>
          <w:szCs w:val="20"/>
        </w:rPr>
      </w:pPr>
      <w:r w:rsidRPr="00483227">
        <w:rPr>
          <w:rFonts w:ascii="Times New Roman" w:eastAsia="Times New Roman" w:hAnsi="Times New Roman" w:cs="Times New Roman"/>
          <w:sz w:val="40"/>
          <w:szCs w:val="20"/>
        </w:rPr>
        <w:t xml:space="preserve">  ________________________________________</w:t>
      </w:r>
    </w:p>
    <w:p w14:paraId="033DB999" w14:textId="77777777" w:rsidR="00483227" w:rsidRPr="00483227" w:rsidRDefault="00483227" w:rsidP="00483227">
      <w:pPr>
        <w:numPr>
          <w:ilvl w:val="0"/>
          <w:numId w:val="2"/>
        </w:numPr>
        <w:spacing w:after="220" w:line="220" w:lineRule="atLeast"/>
        <w:ind w:right="-360"/>
        <w:rPr>
          <w:rFonts w:ascii="Times New Roman" w:eastAsia="Times New Roman" w:hAnsi="Times New Roman" w:cs="Times New Roman"/>
          <w:sz w:val="40"/>
          <w:szCs w:val="20"/>
        </w:rPr>
      </w:pPr>
      <w:r w:rsidRPr="00483227">
        <w:rPr>
          <w:rFonts w:ascii="Times New Roman" w:eastAsia="Times New Roman" w:hAnsi="Times New Roman" w:cs="Times New Roman"/>
          <w:sz w:val="40"/>
          <w:szCs w:val="20"/>
        </w:rPr>
        <w:t xml:space="preserve">  ________________________________________</w:t>
      </w:r>
    </w:p>
    <w:p w14:paraId="7205E677" w14:textId="77777777" w:rsidR="00483227" w:rsidRPr="00483227" w:rsidRDefault="00483227" w:rsidP="00483227">
      <w:pPr>
        <w:spacing w:after="220" w:line="220" w:lineRule="atLeast"/>
        <w:ind w:left="1200" w:right="-360" w:firstLine="0"/>
        <w:rPr>
          <w:rFonts w:ascii="Times New Roman" w:eastAsia="Times New Roman" w:hAnsi="Times New Roman" w:cs="Times New Roman"/>
          <w:sz w:val="40"/>
          <w:szCs w:val="20"/>
        </w:rPr>
      </w:pPr>
    </w:p>
    <w:p w14:paraId="1A36FF8B" w14:textId="77777777" w:rsidR="002618DD" w:rsidRDefault="002618DD"/>
    <w:sectPr w:rsidR="0026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B45"/>
    <w:multiLevelType w:val="hybridMultilevel"/>
    <w:tmpl w:val="3A205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C153C"/>
    <w:multiLevelType w:val="hybridMultilevel"/>
    <w:tmpl w:val="E2BA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66E3E"/>
    <w:multiLevelType w:val="hybridMultilevel"/>
    <w:tmpl w:val="A3C8C4EC"/>
    <w:lvl w:ilvl="0" w:tplc="4094D778">
      <w:start w:val="1"/>
      <w:numFmt w:val="decimal"/>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36C559A5"/>
    <w:multiLevelType w:val="hybridMultilevel"/>
    <w:tmpl w:val="4C86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629B8"/>
    <w:multiLevelType w:val="hybridMultilevel"/>
    <w:tmpl w:val="36A0F53E"/>
    <w:lvl w:ilvl="0" w:tplc="48F2F42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5219609B"/>
    <w:multiLevelType w:val="hybridMultilevel"/>
    <w:tmpl w:val="C52E1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15CA4"/>
    <w:multiLevelType w:val="hybridMultilevel"/>
    <w:tmpl w:val="F236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E33B4"/>
    <w:multiLevelType w:val="hybridMultilevel"/>
    <w:tmpl w:val="A2587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461580">
    <w:abstractNumId w:val="4"/>
  </w:num>
  <w:num w:numId="2" w16cid:durableId="1094546561">
    <w:abstractNumId w:val="2"/>
  </w:num>
  <w:num w:numId="3" w16cid:durableId="456877440">
    <w:abstractNumId w:val="7"/>
  </w:num>
  <w:num w:numId="4" w16cid:durableId="913203715">
    <w:abstractNumId w:val="5"/>
  </w:num>
  <w:num w:numId="5" w16cid:durableId="607271368">
    <w:abstractNumId w:val="6"/>
  </w:num>
  <w:num w:numId="6" w16cid:durableId="738557937">
    <w:abstractNumId w:val="3"/>
  </w:num>
  <w:num w:numId="7" w16cid:durableId="1953244623">
    <w:abstractNumId w:val="0"/>
  </w:num>
  <w:num w:numId="8" w16cid:durableId="116998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27"/>
    <w:rsid w:val="00020B4F"/>
    <w:rsid w:val="00045330"/>
    <w:rsid w:val="00191D9A"/>
    <w:rsid w:val="002461BB"/>
    <w:rsid w:val="002618DD"/>
    <w:rsid w:val="002D15F0"/>
    <w:rsid w:val="003C625A"/>
    <w:rsid w:val="00483227"/>
    <w:rsid w:val="005B0AEE"/>
    <w:rsid w:val="005E5CF7"/>
    <w:rsid w:val="0069597B"/>
    <w:rsid w:val="006C578E"/>
    <w:rsid w:val="00700214"/>
    <w:rsid w:val="0079282D"/>
    <w:rsid w:val="00891678"/>
    <w:rsid w:val="008D6FEC"/>
    <w:rsid w:val="00A7215F"/>
    <w:rsid w:val="00AB30B2"/>
    <w:rsid w:val="00AD2EE4"/>
    <w:rsid w:val="00B53D32"/>
    <w:rsid w:val="00B82E00"/>
    <w:rsid w:val="00BD1A19"/>
    <w:rsid w:val="00C365AF"/>
    <w:rsid w:val="00CF162E"/>
    <w:rsid w:val="00D8193F"/>
    <w:rsid w:val="00EF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5298"/>
  <w15:chartTrackingRefBased/>
  <w15:docId w15:val="{17CDDF64-286E-4FBC-9695-09EA0377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Waterford Township</cp:lastModifiedBy>
  <cp:revision>3</cp:revision>
  <cp:lastPrinted>2024-01-11T17:13:00Z</cp:lastPrinted>
  <dcterms:created xsi:type="dcterms:W3CDTF">2024-02-08T19:12:00Z</dcterms:created>
  <dcterms:modified xsi:type="dcterms:W3CDTF">2024-02-08T19:30:00Z</dcterms:modified>
</cp:coreProperties>
</file>